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25E45" w14:textId="14179363" w:rsidR="008B768D" w:rsidRDefault="005760DF">
      <w:pPr>
        <w:rPr>
          <w:b/>
        </w:rPr>
      </w:pPr>
      <w:r>
        <w:rPr>
          <w:b/>
        </w:rPr>
        <w:t xml:space="preserve"> </w:t>
      </w:r>
    </w:p>
    <w:p w14:paraId="056BA220" w14:textId="77777777" w:rsidR="008B768D" w:rsidRDefault="008B768D">
      <w:pPr>
        <w:rPr>
          <w:b/>
        </w:rPr>
      </w:pPr>
    </w:p>
    <w:p w14:paraId="215355BF" w14:textId="77777777" w:rsidR="008B768D" w:rsidRDefault="008B768D">
      <w:pPr>
        <w:rPr>
          <w:b/>
        </w:rPr>
      </w:pPr>
    </w:p>
    <w:p w14:paraId="5747D3D8" w14:textId="5F969862" w:rsidR="00492720" w:rsidRDefault="00F63C42">
      <w:pPr>
        <w:rPr>
          <w:b/>
        </w:rPr>
      </w:pPr>
      <w:r w:rsidRPr="00F63C42">
        <w:rPr>
          <w:b/>
        </w:rPr>
        <w:t xml:space="preserve">Action Plan for </w:t>
      </w:r>
      <w:r w:rsidR="0009165B">
        <w:rPr>
          <w:b/>
        </w:rPr>
        <w:t>Maths 202</w:t>
      </w:r>
      <w:r w:rsidR="00F46E39">
        <w:rPr>
          <w:b/>
        </w:rPr>
        <w:t>3</w:t>
      </w:r>
      <w:r w:rsidR="0009165B">
        <w:rPr>
          <w:b/>
        </w:rPr>
        <w:t>-202</w:t>
      </w:r>
      <w:r w:rsidR="00F46E39">
        <w:rPr>
          <w:b/>
        </w:rPr>
        <w:t>4</w:t>
      </w:r>
    </w:p>
    <w:p w14:paraId="7996E4C6" w14:textId="77777777" w:rsidR="00F63C42" w:rsidRPr="00F63C42" w:rsidRDefault="00F63C42">
      <w:pPr>
        <w:rPr>
          <w:b/>
        </w:rPr>
      </w:pPr>
      <w:r>
        <w:rPr>
          <w:b/>
        </w:rPr>
        <w:t>Key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F63C42" w14:paraId="392E1984" w14:textId="77777777" w:rsidTr="00F63C42">
        <w:tc>
          <w:tcPr>
            <w:tcW w:w="3681" w:type="dxa"/>
            <w:shd w:val="clear" w:color="auto" w:fill="FFFF00"/>
          </w:tcPr>
          <w:p w14:paraId="2CD381EF" w14:textId="77777777"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Achievement of pupils</w:t>
            </w:r>
          </w:p>
        </w:tc>
        <w:tc>
          <w:tcPr>
            <w:tcW w:w="10267" w:type="dxa"/>
          </w:tcPr>
          <w:p w14:paraId="492C66FF" w14:textId="272AFA00" w:rsidR="00F63C42" w:rsidRDefault="0042398E" w:rsidP="00F63C42">
            <w:pPr>
              <w:pStyle w:val="ListParagraph"/>
              <w:numPr>
                <w:ilvl w:val="0"/>
                <w:numId w:val="1"/>
              </w:numPr>
            </w:pPr>
            <w:r>
              <w:t xml:space="preserve">To review the attainment of </w:t>
            </w:r>
            <w:r w:rsidR="00474546">
              <w:t xml:space="preserve">maths in </w:t>
            </w:r>
            <w:r>
              <w:t>20</w:t>
            </w:r>
            <w:r w:rsidR="005C7F00">
              <w:t>2</w:t>
            </w:r>
            <w:r w:rsidR="00622746">
              <w:t>2/2023</w:t>
            </w:r>
            <w:r w:rsidR="008008EB">
              <w:t xml:space="preserve"> an</w:t>
            </w:r>
            <w:r w:rsidR="000328FC">
              <w:t>d identify key areas for development.</w:t>
            </w:r>
          </w:p>
          <w:p w14:paraId="47780ED1" w14:textId="77777777" w:rsidR="0042398E" w:rsidRDefault="0042398E" w:rsidP="00F63C42">
            <w:pPr>
              <w:pStyle w:val="ListParagraph"/>
              <w:numPr>
                <w:ilvl w:val="0"/>
                <w:numId w:val="1"/>
              </w:numPr>
            </w:pPr>
            <w:r>
              <w:t>To review progress of identifiable groups and identify any trends.</w:t>
            </w:r>
          </w:p>
          <w:p w14:paraId="63DD3B05" w14:textId="77777777" w:rsidR="0042398E" w:rsidRDefault="0042398E" w:rsidP="00AD174F">
            <w:pPr>
              <w:pStyle w:val="ListParagraph"/>
            </w:pPr>
          </w:p>
        </w:tc>
      </w:tr>
      <w:tr w:rsidR="00F63C42" w14:paraId="4766267C" w14:textId="77777777" w:rsidTr="0042398E">
        <w:trPr>
          <w:trHeight w:val="362"/>
        </w:trPr>
        <w:tc>
          <w:tcPr>
            <w:tcW w:w="3681" w:type="dxa"/>
            <w:shd w:val="clear" w:color="auto" w:fill="00B050"/>
          </w:tcPr>
          <w:p w14:paraId="3895A99B" w14:textId="77777777"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Quality of T</w:t>
            </w:r>
            <w:r w:rsidRPr="00F63C42">
              <w:rPr>
                <w:b/>
              </w:rPr>
              <w:t>eaching and Learning</w:t>
            </w:r>
          </w:p>
        </w:tc>
        <w:tc>
          <w:tcPr>
            <w:tcW w:w="10267" w:type="dxa"/>
          </w:tcPr>
          <w:p w14:paraId="6098722D" w14:textId="2B21D013" w:rsidR="0042398E" w:rsidRDefault="00622746" w:rsidP="0042398E">
            <w:pPr>
              <w:pStyle w:val="ListParagraph"/>
              <w:numPr>
                <w:ilvl w:val="0"/>
                <w:numId w:val="2"/>
              </w:numPr>
            </w:pPr>
            <w:r>
              <w:t>To develop the use of additional resources to support White Rose scheme</w:t>
            </w:r>
            <w:r w:rsidR="0042398E" w:rsidRPr="0042398E">
              <w:t>.</w:t>
            </w:r>
          </w:p>
          <w:p w14:paraId="4A95CBA8" w14:textId="60E7988B" w:rsidR="00D11F49" w:rsidRDefault="00483D7D" w:rsidP="00630A32">
            <w:pPr>
              <w:ind w:left="360"/>
            </w:pPr>
            <w:r>
              <w:t>2.</w:t>
            </w:r>
            <w:r w:rsidR="00630A32">
              <w:t xml:space="preserve">    </w:t>
            </w:r>
            <w:r w:rsidR="00630A32" w:rsidRPr="00630A32">
              <w:t>To review and adapt the medium</w:t>
            </w:r>
            <w:r w:rsidR="00716B5E">
              <w:t>-</w:t>
            </w:r>
            <w:r w:rsidR="00630A32" w:rsidRPr="00630A32">
              <w:t xml:space="preserve">term plan to ensure appropriate time given to key areas of learning in </w:t>
            </w:r>
            <w:r w:rsidR="00630A32">
              <w:t xml:space="preserve">  </w:t>
            </w:r>
            <w:r w:rsidR="00630A32" w:rsidRPr="00630A32">
              <w:t>each year.</w:t>
            </w:r>
          </w:p>
          <w:p w14:paraId="50C241E1" w14:textId="6F1004B9" w:rsidR="0028578F" w:rsidRDefault="00630A32" w:rsidP="00630A32">
            <w:r>
              <w:t xml:space="preserve">       </w:t>
            </w:r>
            <w:r w:rsidR="00483D7D">
              <w:t>3</w:t>
            </w:r>
            <w:r>
              <w:t xml:space="preserve">.    </w:t>
            </w:r>
            <w:r w:rsidR="00716B5E">
              <w:t>To c</w:t>
            </w:r>
            <w:r w:rsidR="00E6008A">
              <w:t xml:space="preserve">ontinue to develop </w:t>
            </w:r>
            <w:r w:rsidR="00716B5E">
              <w:t xml:space="preserve">the </w:t>
            </w:r>
            <w:r w:rsidR="00E6008A">
              <w:t xml:space="preserve">use </w:t>
            </w:r>
            <w:r w:rsidR="00716B5E">
              <w:t xml:space="preserve">of </w:t>
            </w:r>
            <w:r w:rsidR="00E6008A">
              <w:t>challenge boxes.</w:t>
            </w:r>
          </w:p>
        </w:tc>
      </w:tr>
      <w:tr w:rsidR="00F63C42" w14:paraId="382305AD" w14:textId="77777777" w:rsidTr="00F63C42">
        <w:tc>
          <w:tcPr>
            <w:tcW w:w="3681" w:type="dxa"/>
            <w:shd w:val="clear" w:color="auto" w:fill="0070C0"/>
          </w:tcPr>
          <w:p w14:paraId="34DF4368" w14:textId="77777777"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Leadership and Management</w:t>
            </w:r>
          </w:p>
        </w:tc>
        <w:tc>
          <w:tcPr>
            <w:tcW w:w="10267" w:type="dxa"/>
          </w:tcPr>
          <w:p w14:paraId="45B87D12" w14:textId="77777777" w:rsidR="00712FAF" w:rsidRPr="004255E6" w:rsidRDefault="00712FAF" w:rsidP="00AD174F">
            <w:pPr>
              <w:pStyle w:val="ListParagraph"/>
              <w:numPr>
                <w:ilvl w:val="0"/>
                <w:numId w:val="9"/>
              </w:numPr>
            </w:pPr>
            <w:r w:rsidRPr="00AD174F">
              <w:rPr>
                <w:color w:val="000000" w:themeColor="text1"/>
              </w:rPr>
              <w:t xml:space="preserve">To </w:t>
            </w:r>
            <w:r w:rsidR="005D6646" w:rsidRPr="00AD174F">
              <w:rPr>
                <w:color w:val="000000" w:themeColor="text1"/>
              </w:rPr>
              <w:t xml:space="preserve">continue to develop subject and curriculum knowledge. </w:t>
            </w:r>
          </w:p>
          <w:p w14:paraId="5D841776" w14:textId="2D1967BF" w:rsidR="004255E6" w:rsidRPr="00622746" w:rsidRDefault="004255E6" w:rsidP="00AD174F">
            <w:pPr>
              <w:pStyle w:val="ListParagraph"/>
              <w:numPr>
                <w:ilvl w:val="0"/>
                <w:numId w:val="9"/>
              </w:numPr>
            </w:pPr>
            <w:r>
              <w:rPr>
                <w:color w:val="000000" w:themeColor="text1"/>
              </w:rPr>
              <w:t>To review calculation policy</w:t>
            </w:r>
            <w:r w:rsidR="00266159">
              <w:rPr>
                <w:color w:val="000000" w:themeColor="text1"/>
              </w:rPr>
              <w:t>.</w:t>
            </w:r>
          </w:p>
          <w:p w14:paraId="5594C3A1" w14:textId="1634E475" w:rsidR="00622746" w:rsidRPr="00AB4408" w:rsidRDefault="00622746" w:rsidP="00AD174F">
            <w:pPr>
              <w:pStyle w:val="ListParagraph"/>
              <w:numPr>
                <w:ilvl w:val="0"/>
                <w:numId w:val="9"/>
              </w:numPr>
            </w:pPr>
            <w:r>
              <w:rPr>
                <w:color w:val="000000" w:themeColor="text1"/>
              </w:rPr>
              <w:t>To review and adapt the medium</w:t>
            </w:r>
            <w:r w:rsidR="00716B5E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term plan to ensure appropriate time given to key areas of learning</w:t>
            </w:r>
            <w:r w:rsidR="00AB4408">
              <w:rPr>
                <w:color w:val="000000" w:themeColor="text1"/>
              </w:rPr>
              <w:t xml:space="preserve"> in each year</w:t>
            </w:r>
            <w:r>
              <w:rPr>
                <w:color w:val="000000" w:themeColor="text1"/>
              </w:rPr>
              <w:t>.</w:t>
            </w:r>
          </w:p>
          <w:p w14:paraId="35FEE571" w14:textId="4C87E008" w:rsidR="00AB4408" w:rsidRPr="00622746" w:rsidRDefault="00AB4408" w:rsidP="00AD174F">
            <w:pPr>
              <w:pStyle w:val="ListParagraph"/>
              <w:numPr>
                <w:ilvl w:val="0"/>
                <w:numId w:val="9"/>
              </w:numPr>
            </w:pPr>
            <w:r>
              <w:rPr>
                <w:color w:val="000000" w:themeColor="text1"/>
              </w:rPr>
              <w:t>To introduce intervention scheme</w:t>
            </w:r>
            <w:r w:rsidR="009C7CC1">
              <w:rPr>
                <w:color w:val="000000" w:themeColor="text1"/>
              </w:rPr>
              <w:t>- Winning With Numbers-</w:t>
            </w:r>
            <w:r>
              <w:rPr>
                <w:color w:val="000000" w:themeColor="text1"/>
              </w:rPr>
              <w:t xml:space="preserve"> to raise attainment for lower achievers.</w:t>
            </w:r>
          </w:p>
          <w:p w14:paraId="7F59EE97" w14:textId="0C312CEA" w:rsidR="00622746" w:rsidRDefault="00622746" w:rsidP="00622746">
            <w:pPr>
              <w:pStyle w:val="ListParagraph"/>
            </w:pPr>
          </w:p>
        </w:tc>
      </w:tr>
      <w:tr w:rsidR="00FC3BA2" w14:paraId="7F5B21BD" w14:textId="77777777" w:rsidTr="00FC3BA2">
        <w:tc>
          <w:tcPr>
            <w:tcW w:w="3681" w:type="dxa"/>
            <w:shd w:val="clear" w:color="auto" w:fill="7030A0"/>
          </w:tcPr>
          <w:p w14:paraId="329D8A33" w14:textId="77777777" w:rsidR="00FC3BA2" w:rsidRDefault="00FC3BA2">
            <w:pPr>
              <w:rPr>
                <w:b/>
              </w:rPr>
            </w:pPr>
            <w:r>
              <w:rPr>
                <w:b/>
              </w:rPr>
              <w:t>Culture</w:t>
            </w:r>
          </w:p>
        </w:tc>
        <w:tc>
          <w:tcPr>
            <w:tcW w:w="10267" w:type="dxa"/>
          </w:tcPr>
          <w:p w14:paraId="5DDC65BA" w14:textId="13AA78A9" w:rsidR="00474546" w:rsidRDefault="00D95F1E" w:rsidP="00FC3BA2">
            <w:pPr>
              <w:pStyle w:val="ListParagraph"/>
              <w:numPr>
                <w:ilvl w:val="0"/>
                <w:numId w:val="8"/>
              </w:numPr>
            </w:pPr>
            <w:r>
              <w:t>To develop peer on peer evaluation and feedback</w:t>
            </w:r>
            <w:r w:rsidR="009C7CC1">
              <w:t>.</w:t>
            </w:r>
          </w:p>
          <w:p w14:paraId="3FF0C982" w14:textId="77777777" w:rsidR="004255E6" w:rsidRDefault="004255E6" w:rsidP="000328FC">
            <w:pPr>
              <w:pStyle w:val="ListParagraph"/>
            </w:pPr>
          </w:p>
          <w:p w14:paraId="136CFDB1" w14:textId="43330019" w:rsidR="005C7F00" w:rsidRDefault="005C7F00" w:rsidP="005C7F00">
            <w:pPr>
              <w:ind w:left="360"/>
            </w:pPr>
          </w:p>
          <w:p w14:paraId="60CBA3E3" w14:textId="33F86FF6" w:rsidR="00AD174F" w:rsidRDefault="00AD174F" w:rsidP="00481D59">
            <w:pPr>
              <w:pStyle w:val="ListParagraph"/>
            </w:pPr>
          </w:p>
        </w:tc>
      </w:tr>
    </w:tbl>
    <w:p w14:paraId="662A4D8A" w14:textId="77777777" w:rsidR="00F63C42" w:rsidRDefault="00F63C42"/>
    <w:p w14:paraId="7FED86F6" w14:textId="77777777" w:rsidR="00395BE8" w:rsidRDefault="00395BE8"/>
    <w:p w14:paraId="7D8234AE" w14:textId="77777777" w:rsidR="00716B5E" w:rsidRDefault="00716B5E">
      <w:pPr>
        <w:rPr>
          <w:b/>
        </w:rPr>
      </w:pPr>
    </w:p>
    <w:p w14:paraId="3DDEE253" w14:textId="77777777" w:rsidR="00716B5E" w:rsidRDefault="00716B5E">
      <w:pPr>
        <w:rPr>
          <w:b/>
        </w:rPr>
      </w:pPr>
    </w:p>
    <w:p w14:paraId="6FC79ED6" w14:textId="77777777" w:rsidR="00716B5E" w:rsidRDefault="00716B5E">
      <w:pPr>
        <w:rPr>
          <w:b/>
        </w:rPr>
      </w:pPr>
    </w:p>
    <w:p w14:paraId="565F97C8" w14:textId="2A9D4E0A" w:rsidR="00395BE8" w:rsidRDefault="00395BE8">
      <w:pPr>
        <w:rPr>
          <w:b/>
        </w:rPr>
      </w:pPr>
      <w:r>
        <w:rPr>
          <w:b/>
        </w:rPr>
        <w:lastRenderedPageBreak/>
        <w:t>Achievement of Pupils</w:t>
      </w:r>
    </w:p>
    <w:p w14:paraId="2C4EBCC8" w14:textId="77777777" w:rsidR="00395BE8" w:rsidRDefault="00395BE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95BE8" w14:paraId="066B3F80" w14:textId="77777777" w:rsidTr="00395BE8">
        <w:tc>
          <w:tcPr>
            <w:tcW w:w="3487" w:type="dxa"/>
          </w:tcPr>
          <w:p w14:paraId="63AD186D" w14:textId="77777777" w:rsidR="00395BE8" w:rsidRPr="00395BE8" w:rsidRDefault="00395BE8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14:paraId="028EEA4A" w14:textId="77777777" w:rsidR="00395BE8" w:rsidRDefault="00395BE8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14:paraId="3FBEC072" w14:textId="77777777" w:rsidR="00395BE8" w:rsidRDefault="00395BE8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14:paraId="13E9ABA9" w14:textId="77777777" w:rsidR="00395BE8" w:rsidRDefault="00395BE8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395BE8" w14:paraId="6D770C16" w14:textId="77777777" w:rsidTr="00395BE8">
        <w:tc>
          <w:tcPr>
            <w:tcW w:w="3487" w:type="dxa"/>
            <w:shd w:val="clear" w:color="auto" w:fill="FFFF00"/>
          </w:tcPr>
          <w:p w14:paraId="5B6FC174" w14:textId="13F4C71A" w:rsidR="00395BE8" w:rsidRPr="00395BE8" w:rsidRDefault="00395BE8" w:rsidP="00395BE8">
            <w:pPr>
              <w:rPr>
                <w:b/>
              </w:rPr>
            </w:pPr>
            <w:r w:rsidRPr="00395BE8">
              <w:rPr>
                <w:b/>
              </w:rPr>
              <w:t xml:space="preserve">To </w:t>
            </w:r>
            <w:r w:rsidR="00040AA6">
              <w:rPr>
                <w:b/>
              </w:rPr>
              <w:t xml:space="preserve">review the attainment of maths in </w:t>
            </w:r>
            <w:r w:rsidR="00AB4408">
              <w:rPr>
                <w:b/>
              </w:rPr>
              <w:t>2022/2023</w:t>
            </w:r>
            <w:r w:rsidR="00474546">
              <w:rPr>
                <w:b/>
              </w:rPr>
              <w:t xml:space="preserve"> and identify key areas of concern</w:t>
            </w:r>
          </w:p>
          <w:p w14:paraId="695D6291" w14:textId="77777777" w:rsidR="00395BE8" w:rsidRDefault="00395BE8">
            <w:pPr>
              <w:rPr>
                <w:b/>
              </w:rPr>
            </w:pPr>
          </w:p>
        </w:tc>
        <w:tc>
          <w:tcPr>
            <w:tcW w:w="3487" w:type="dxa"/>
          </w:tcPr>
          <w:p w14:paraId="3E9B564D" w14:textId="77777777" w:rsidR="00040AA6" w:rsidRDefault="00040AA6" w:rsidP="00040AA6">
            <w:pPr>
              <w:pStyle w:val="ListParagraph"/>
              <w:numPr>
                <w:ilvl w:val="0"/>
                <w:numId w:val="5"/>
              </w:numPr>
            </w:pPr>
            <w:r>
              <w:t>Review the data from</w:t>
            </w:r>
          </w:p>
          <w:p w14:paraId="684AAAF3" w14:textId="77777777" w:rsidR="005E4095" w:rsidRDefault="00040AA6" w:rsidP="005E4095">
            <w:pPr>
              <w:pStyle w:val="ListParagraph"/>
            </w:pPr>
            <w:r>
              <w:t>KS1 AND KS2. Complete analysis of the gaps.</w:t>
            </w:r>
            <w:r w:rsidR="005E4095">
              <w:t xml:space="preserve"> </w:t>
            </w:r>
          </w:p>
          <w:p w14:paraId="138D2A76" w14:textId="77777777" w:rsidR="00395BE8" w:rsidRPr="00395BE8" w:rsidRDefault="00395BE8" w:rsidP="00A81BE0">
            <w:pPr>
              <w:pStyle w:val="ListParagraph"/>
            </w:pPr>
          </w:p>
        </w:tc>
        <w:tc>
          <w:tcPr>
            <w:tcW w:w="3487" w:type="dxa"/>
          </w:tcPr>
          <w:p w14:paraId="29A29FD9" w14:textId="77777777" w:rsidR="00D32881" w:rsidRDefault="00A81BE0" w:rsidP="0030166C">
            <w:pPr>
              <w:pStyle w:val="ListParagraph"/>
              <w:numPr>
                <w:ilvl w:val="0"/>
                <w:numId w:val="5"/>
              </w:numPr>
            </w:pPr>
            <w:r>
              <w:t>Clear analysis of data shared with SLT.</w:t>
            </w:r>
          </w:p>
          <w:p w14:paraId="5EDB1D66" w14:textId="77777777" w:rsidR="00A81BE0" w:rsidRDefault="00A81BE0" w:rsidP="00A81BE0">
            <w:pPr>
              <w:pStyle w:val="ListParagraph"/>
              <w:numPr>
                <w:ilvl w:val="0"/>
                <w:numId w:val="5"/>
              </w:numPr>
            </w:pPr>
            <w:r>
              <w:t>Areas identified for</w:t>
            </w:r>
          </w:p>
          <w:p w14:paraId="1703BC88" w14:textId="29C53380" w:rsidR="00A81BE0" w:rsidRDefault="00A81BE0" w:rsidP="00A81BE0">
            <w:pPr>
              <w:pStyle w:val="ListParagraph"/>
            </w:pPr>
            <w:r>
              <w:t>development. Intervention plans in place.</w:t>
            </w:r>
          </w:p>
          <w:p w14:paraId="0D5591AA" w14:textId="7A42CE04" w:rsidR="00D4704E" w:rsidRDefault="00D4704E" w:rsidP="00D4704E">
            <w:pPr>
              <w:pStyle w:val="ListParagraph"/>
              <w:numPr>
                <w:ilvl w:val="0"/>
                <w:numId w:val="5"/>
              </w:numPr>
            </w:pPr>
            <w:r>
              <w:t>Analysis to be shared with staff.</w:t>
            </w:r>
          </w:p>
          <w:p w14:paraId="05646528" w14:textId="77777777" w:rsidR="00A81BE0" w:rsidRPr="0030166C" w:rsidRDefault="00A81BE0" w:rsidP="00A81BE0">
            <w:pPr>
              <w:pStyle w:val="ListParagraph"/>
            </w:pPr>
          </w:p>
        </w:tc>
        <w:tc>
          <w:tcPr>
            <w:tcW w:w="3487" w:type="dxa"/>
          </w:tcPr>
          <w:p w14:paraId="77896866" w14:textId="28C67F72" w:rsidR="00395BE8" w:rsidRPr="0079247E" w:rsidRDefault="00A81BE0" w:rsidP="00395BE8">
            <w:pPr>
              <w:pStyle w:val="ListParagraph"/>
              <w:numPr>
                <w:ilvl w:val="0"/>
                <w:numId w:val="5"/>
              </w:numPr>
            </w:pPr>
            <w:r w:rsidRPr="0079247E">
              <w:t xml:space="preserve">Completed by </w:t>
            </w:r>
            <w:r w:rsidR="00B52A57" w:rsidRPr="0079247E">
              <w:t>Autumn</w:t>
            </w:r>
            <w:r w:rsidRPr="0079247E">
              <w:t xml:space="preserve"> 20</w:t>
            </w:r>
            <w:r w:rsidR="00712FAF" w:rsidRPr="0079247E">
              <w:t>2</w:t>
            </w:r>
            <w:r w:rsidR="00AB4408" w:rsidRPr="0079247E">
              <w:t>3</w:t>
            </w:r>
          </w:p>
        </w:tc>
      </w:tr>
      <w:tr w:rsidR="00395BE8" w14:paraId="46CCD0A6" w14:textId="77777777" w:rsidTr="00395BE8">
        <w:tc>
          <w:tcPr>
            <w:tcW w:w="3487" w:type="dxa"/>
            <w:shd w:val="clear" w:color="auto" w:fill="FFFF00"/>
          </w:tcPr>
          <w:p w14:paraId="0B178BBA" w14:textId="40924D27" w:rsidR="00395BE8" w:rsidRPr="00395BE8" w:rsidRDefault="00040AA6" w:rsidP="00395BE8">
            <w:pPr>
              <w:rPr>
                <w:b/>
              </w:rPr>
            </w:pPr>
            <w:r w:rsidRPr="00040AA6">
              <w:rPr>
                <w:b/>
              </w:rPr>
              <w:t>To review progress of identifiable groups and identify any trends.</w:t>
            </w:r>
          </w:p>
          <w:p w14:paraId="2158090F" w14:textId="77777777" w:rsidR="00395BE8" w:rsidRDefault="00395BE8">
            <w:pPr>
              <w:rPr>
                <w:b/>
              </w:rPr>
            </w:pPr>
          </w:p>
        </w:tc>
        <w:tc>
          <w:tcPr>
            <w:tcW w:w="3487" w:type="dxa"/>
          </w:tcPr>
          <w:p w14:paraId="4960378D" w14:textId="77777777" w:rsidR="00040AA6" w:rsidRDefault="00040AA6" w:rsidP="00040AA6">
            <w:pPr>
              <w:pStyle w:val="ListParagraph"/>
              <w:numPr>
                <w:ilvl w:val="0"/>
                <w:numId w:val="5"/>
              </w:numPr>
            </w:pPr>
            <w:r>
              <w:t>Analyse the performance of</w:t>
            </w:r>
          </w:p>
          <w:p w14:paraId="0B3FF16B" w14:textId="77777777" w:rsidR="00D32881" w:rsidRDefault="00040AA6" w:rsidP="00040AA6">
            <w:pPr>
              <w:pStyle w:val="ListParagraph"/>
            </w:pPr>
            <w:r>
              <w:t xml:space="preserve">Identifiable groups </w:t>
            </w:r>
          </w:p>
          <w:p w14:paraId="2F1D5D81" w14:textId="77777777" w:rsidR="005E4095" w:rsidRDefault="005E4095" w:rsidP="005E4095">
            <w:pPr>
              <w:pStyle w:val="ListParagraph"/>
              <w:numPr>
                <w:ilvl w:val="0"/>
                <w:numId w:val="5"/>
              </w:numPr>
            </w:pPr>
            <w:r>
              <w:t>Data collected from</w:t>
            </w:r>
          </w:p>
          <w:p w14:paraId="1498EA38" w14:textId="77777777" w:rsidR="005E4095" w:rsidRDefault="005E4095" w:rsidP="005E4095">
            <w:pPr>
              <w:pStyle w:val="ListParagraph"/>
            </w:pPr>
            <w:r>
              <w:t>EYFS, Year 1-6 every</w:t>
            </w:r>
          </w:p>
          <w:p w14:paraId="495E1D57" w14:textId="77777777" w:rsidR="005E4095" w:rsidRDefault="005E4095" w:rsidP="005E4095">
            <w:pPr>
              <w:pStyle w:val="ListParagraph"/>
            </w:pPr>
            <w:r>
              <w:t xml:space="preserve"> term is analysed</w:t>
            </w:r>
          </w:p>
          <w:p w14:paraId="3A9878E2" w14:textId="77777777" w:rsidR="005E4095" w:rsidRDefault="005E4095" w:rsidP="005E4095">
            <w:pPr>
              <w:pStyle w:val="ListParagraph"/>
            </w:pPr>
            <w:r>
              <w:t>and any trends or pupils</w:t>
            </w:r>
          </w:p>
          <w:p w14:paraId="06624D9F" w14:textId="77777777" w:rsidR="005E4095" w:rsidRDefault="005E4095" w:rsidP="005E4095">
            <w:pPr>
              <w:pStyle w:val="ListParagraph"/>
            </w:pPr>
            <w:r>
              <w:t>falling behind are</w:t>
            </w:r>
          </w:p>
          <w:p w14:paraId="0448863C" w14:textId="77777777" w:rsidR="002C695E" w:rsidRDefault="005E4095" w:rsidP="005E4095">
            <w:pPr>
              <w:pStyle w:val="ListParagraph"/>
            </w:pPr>
            <w:r>
              <w:t>identified</w:t>
            </w:r>
            <w:r w:rsidR="002C695E">
              <w:t xml:space="preserve">. </w:t>
            </w:r>
          </w:p>
          <w:p w14:paraId="25E77517" w14:textId="25A0A47F" w:rsidR="00A142D8" w:rsidRPr="00D32881" w:rsidRDefault="00E6008A" w:rsidP="00B50CC3">
            <w:pPr>
              <w:pStyle w:val="ListParagraph"/>
              <w:numPr>
                <w:ilvl w:val="0"/>
                <w:numId w:val="5"/>
              </w:numPr>
            </w:pPr>
            <w:r>
              <w:t>Continue to allocate time</w:t>
            </w:r>
            <w:r w:rsidR="00A142D8">
              <w:t xml:space="preserve"> in daily timetable for ‘catch up questions’ </w:t>
            </w:r>
          </w:p>
        </w:tc>
        <w:tc>
          <w:tcPr>
            <w:tcW w:w="3487" w:type="dxa"/>
          </w:tcPr>
          <w:p w14:paraId="23B8DDF6" w14:textId="06823FDC" w:rsidR="00474546" w:rsidRDefault="002C695E" w:rsidP="00716B5E">
            <w:pPr>
              <w:pStyle w:val="ListParagraph"/>
              <w:numPr>
                <w:ilvl w:val="0"/>
                <w:numId w:val="5"/>
              </w:numPr>
            </w:pPr>
            <w:r w:rsidRPr="002C695E">
              <w:t>Eligible pupils throughout Key Stage 2 attain at least as well as their non-disadvantaged peers.</w:t>
            </w:r>
          </w:p>
          <w:p w14:paraId="4758CBE2" w14:textId="77777777" w:rsidR="002C695E" w:rsidRDefault="002C695E" w:rsidP="002C695E">
            <w:pPr>
              <w:pStyle w:val="ListParagraph"/>
              <w:numPr>
                <w:ilvl w:val="0"/>
                <w:numId w:val="5"/>
              </w:numPr>
            </w:pPr>
            <w:r>
              <w:t xml:space="preserve">Clear analysis of identifiable groups </w:t>
            </w:r>
            <w:proofErr w:type="gramStart"/>
            <w:r>
              <w:t>complete</w:t>
            </w:r>
            <w:proofErr w:type="gramEnd"/>
            <w:r>
              <w:t xml:space="preserve">. </w:t>
            </w:r>
          </w:p>
          <w:p w14:paraId="54358AC9" w14:textId="4775F457" w:rsidR="002C695E" w:rsidRDefault="0089760D" w:rsidP="002C695E">
            <w:pPr>
              <w:pStyle w:val="ListParagraph"/>
              <w:numPr>
                <w:ilvl w:val="0"/>
                <w:numId w:val="5"/>
              </w:numPr>
            </w:pPr>
            <w:r>
              <w:t>Interventions in place.</w:t>
            </w:r>
          </w:p>
          <w:p w14:paraId="34927AC3" w14:textId="57B75958" w:rsidR="00C84A37" w:rsidRPr="002C695E" w:rsidRDefault="00C84A37" w:rsidP="00B50CC3">
            <w:pPr>
              <w:pStyle w:val="ListParagraph"/>
            </w:pPr>
          </w:p>
        </w:tc>
        <w:tc>
          <w:tcPr>
            <w:tcW w:w="3487" w:type="dxa"/>
          </w:tcPr>
          <w:p w14:paraId="727C66A0" w14:textId="43DE891C" w:rsidR="002C695E" w:rsidRPr="0079247E" w:rsidRDefault="002C695E" w:rsidP="00FE412F">
            <w:pPr>
              <w:pStyle w:val="ListParagraph"/>
              <w:numPr>
                <w:ilvl w:val="0"/>
                <w:numId w:val="5"/>
              </w:numPr>
            </w:pPr>
            <w:r w:rsidRPr="0079247E">
              <w:t>Analysis of identifiab</w:t>
            </w:r>
            <w:r w:rsidR="00E6008A" w:rsidRPr="0079247E">
              <w:t>le groups to be completed by Oct</w:t>
            </w:r>
            <w:r w:rsidRPr="0079247E">
              <w:t xml:space="preserve"> 20</w:t>
            </w:r>
            <w:r w:rsidR="00B52A57" w:rsidRPr="0079247E">
              <w:t>2</w:t>
            </w:r>
            <w:r w:rsidR="00E6008A" w:rsidRPr="0079247E">
              <w:t>3</w:t>
            </w:r>
          </w:p>
          <w:p w14:paraId="07B06E97" w14:textId="10B3811C" w:rsidR="00FE412F" w:rsidRPr="0079247E" w:rsidRDefault="00954FAF" w:rsidP="00FE412F">
            <w:pPr>
              <w:pStyle w:val="ListParagraph"/>
              <w:numPr>
                <w:ilvl w:val="0"/>
                <w:numId w:val="5"/>
              </w:numPr>
            </w:pPr>
            <w:r w:rsidRPr="0079247E">
              <w:t xml:space="preserve">Termly reviews of pupil </w:t>
            </w:r>
            <w:r w:rsidR="00C84A37" w:rsidRPr="0079247E">
              <w:t>performance</w:t>
            </w:r>
          </w:p>
          <w:p w14:paraId="08BED66E" w14:textId="77777777" w:rsidR="00C84A37" w:rsidRPr="0079247E" w:rsidRDefault="00C84A37" w:rsidP="00FE412F">
            <w:pPr>
              <w:pStyle w:val="ListParagraph"/>
              <w:numPr>
                <w:ilvl w:val="0"/>
                <w:numId w:val="5"/>
              </w:numPr>
            </w:pPr>
            <w:r w:rsidRPr="0079247E">
              <w:t>Monitoring of planning</w:t>
            </w:r>
          </w:p>
          <w:p w14:paraId="2979F586" w14:textId="4DD8936B" w:rsidR="00C84A37" w:rsidRPr="0079247E" w:rsidRDefault="00C84A37" w:rsidP="00FE412F">
            <w:pPr>
              <w:pStyle w:val="ListParagraph"/>
              <w:numPr>
                <w:ilvl w:val="0"/>
                <w:numId w:val="5"/>
              </w:numPr>
            </w:pPr>
            <w:r w:rsidRPr="0079247E">
              <w:t>Book Reflections to be completed by Maths lead</w:t>
            </w:r>
            <w:r w:rsidR="00E6008A" w:rsidRPr="0079247E">
              <w:t xml:space="preserve"> Aut</w:t>
            </w:r>
            <w:r w:rsidR="00716B5E">
              <w:t xml:space="preserve">umn </w:t>
            </w:r>
            <w:r w:rsidR="00E6008A" w:rsidRPr="0079247E">
              <w:t>2024</w:t>
            </w:r>
          </w:p>
        </w:tc>
      </w:tr>
    </w:tbl>
    <w:p w14:paraId="6F263C98" w14:textId="77777777" w:rsidR="00395BE8" w:rsidRDefault="00395BE8">
      <w:pPr>
        <w:rPr>
          <w:b/>
        </w:rPr>
      </w:pPr>
    </w:p>
    <w:p w14:paraId="2FC2AA80" w14:textId="77777777" w:rsidR="00716B5E" w:rsidRDefault="00716B5E">
      <w:pPr>
        <w:rPr>
          <w:b/>
        </w:rPr>
      </w:pPr>
      <w:r>
        <w:rPr>
          <w:b/>
        </w:rPr>
        <w:br w:type="page"/>
      </w:r>
    </w:p>
    <w:p w14:paraId="28EF9213" w14:textId="18A93E2B" w:rsidR="0089623F" w:rsidRDefault="0089623F">
      <w:pPr>
        <w:rPr>
          <w:b/>
        </w:rPr>
      </w:pPr>
      <w:r>
        <w:rPr>
          <w:b/>
        </w:rPr>
        <w:lastRenderedPageBreak/>
        <w:t>Quality of T</w:t>
      </w:r>
      <w:r w:rsidRPr="00F63C42">
        <w:rPr>
          <w:b/>
        </w:rPr>
        <w:t>eaching and Learning</w:t>
      </w:r>
    </w:p>
    <w:p w14:paraId="09C3AA50" w14:textId="77777777" w:rsidR="0089623F" w:rsidRDefault="008962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9"/>
        <w:gridCol w:w="7"/>
        <w:gridCol w:w="3488"/>
        <w:gridCol w:w="3480"/>
        <w:gridCol w:w="7"/>
        <w:gridCol w:w="3487"/>
      </w:tblGrid>
      <w:tr w:rsidR="0089623F" w14:paraId="1B0CEDEC" w14:textId="77777777" w:rsidTr="002C695E">
        <w:tc>
          <w:tcPr>
            <w:tcW w:w="3487" w:type="dxa"/>
            <w:gridSpan w:val="2"/>
          </w:tcPr>
          <w:p w14:paraId="32697683" w14:textId="77777777" w:rsidR="0089623F" w:rsidRPr="00395BE8" w:rsidRDefault="0089623F" w:rsidP="002C695E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8" w:type="dxa"/>
          </w:tcPr>
          <w:p w14:paraId="12F442F4" w14:textId="77777777" w:rsidR="0089623F" w:rsidRDefault="0089623F" w:rsidP="002C695E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  <w:gridSpan w:val="2"/>
          </w:tcPr>
          <w:p w14:paraId="3FB9496E" w14:textId="77777777" w:rsidR="0089623F" w:rsidRDefault="0089623F" w:rsidP="002C695E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14:paraId="4242E30B" w14:textId="77777777" w:rsidR="0089623F" w:rsidRDefault="0089623F" w:rsidP="002C695E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9623F" w14:paraId="0E04DA7B" w14:textId="77777777" w:rsidTr="002C695E">
        <w:tc>
          <w:tcPr>
            <w:tcW w:w="3487" w:type="dxa"/>
            <w:gridSpan w:val="2"/>
            <w:shd w:val="clear" w:color="auto" w:fill="00B050"/>
          </w:tcPr>
          <w:p w14:paraId="3A2D1FE9" w14:textId="63106F3E" w:rsidR="0089623F" w:rsidRPr="00716B5E" w:rsidRDefault="00AB4408" w:rsidP="00716B5E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716B5E">
              <w:rPr>
                <w:b/>
              </w:rPr>
              <w:t>To develop the use of additional resources to support White Rose scheme.</w:t>
            </w:r>
          </w:p>
        </w:tc>
        <w:tc>
          <w:tcPr>
            <w:tcW w:w="3488" w:type="dxa"/>
          </w:tcPr>
          <w:p w14:paraId="4694F365" w14:textId="6207D678" w:rsidR="00712FAF" w:rsidRDefault="0079247E" w:rsidP="00716B5E">
            <w:pPr>
              <w:pStyle w:val="ListParagraph"/>
              <w:numPr>
                <w:ilvl w:val="0"/>
                <w:numId w:val="18"/>
              </w:numPr>
            </w:pPr>
            <w:r>
              <w:t>Staff meeting to review resources available</w:t>
            </w:r>
            <w:r w:rsidR="00E7196A">
              <w:t xml:space="preserve"> and how to use.</w:t>
            </w:r>
          </w:p>
          <w:p w14:paraId="61BBA184" w14:textId="7C79A6D1" w:rsidR="00E7196A" w:rsidRDefault="00E7196A" w:rsidP="00716B5E">
            <w:pPr>
              <w:pStyle w:val="ListParagraph"/>
              <w:numPr>
                <w:ilvl w:val="0"/>
                <w:numId w:val="18"/>
              </w:numPr>
            </w:pPr>
            <w:r>
              <w:t xml:space="preserve">Staff meeting time </w:t>
            </w:r>
            <w:r w:rsidR="00716B5E">
              <w:t>to plan</w:t>
            </w:r>
            <w:r>
              <w:t xml:space="preserve"> which resources would be most useful to support specific area of learning. </w:t>
            </w:r>
          </w:p>
          <w:p w14:paraId="4C87DE98" w14:textId="78B1F037" w:rsidR="0079247E" w:rsidRPr="001303E1" w:rsidRDefault="004F56D5" w:rsidP="00716B5E">
            <w:pPr>
              <w:pStyle w:val="ListParagraph"/>
              <w:numPr>
                <w:ilvl w:val="0"/>
                <w:numId w:val="18"/>
              </w:numPr>
            </w:pPr>
            <w:r>
              <w:t>Observations of resources being used.</w:t>
            </w:r>
          </w:p>
        </w:tc>
        <w:tc>
          <w:tcPr>
            <w:tcW w:w="3487" w:type="dxa"/>
            <w:gridSpan w:val="2"/>
          </w:tcPr>
          <w:p w14:paraId="03956E9E" w14:textId="2EC6B8B8" w:rsidR="00AB4408" w:rsidRPr="00AB4408" w:rsidRDefault="00CA4961" w:rsidP="00716B5E">
            <w:pPr>
              <w:pStyle w:val="ListParagraph"/>
            </w:pPr>
            <w:r>
              <w:rPr>
                <w:b/>
              </w:rPr>
              <w:t>•</w:t>
            </w:r>
            <w:r w:rsidR="00AB4408">
              <w:t xml:space="preserve"> Evidence from book reflections.</w:t>
            </w:r>
          </w:p>
          <w:p w14:paraId="3482513C" w14:textId="096A16CA" w:rsidR="00CA4961" w:rsidRDefault="00E7196A" w:rsidP="00CA4961">
            <w:pPr>
              <w:pStyle w:val="ListParagraph"/>
              <w:numPr>
                <w:ilvl w:val="0"/>
                <w:numId w:val="5"/>
              </w:numPr>
            </w:pPr>
            <w:r w:rsidRPr="00E7196A">
              <w:t>Evidence of resources used during observations.</w:t>
            </w:r>
          </w:p>
          <w:p w14:paraId="45F8F2AA" w14:textId="2197BE12" w:rsidR="00E7196A" w:rsidRPr="00E7196A" w:rsidRDefault="00E7196A" w:rsidP="00CA4961">
            <w:pPr>
              <w:pStyle w:val="ListParagraph"/>
              <w:numPr>
                <w:ilvl w:val="0"/>
                <w:numId w:val="5"/>
              </w:numPr>
            </w:pPr>
            <w:r>
              <w:t>Staff are more confident using different resources. Staff questionnaire and verbal feedback as evidence.</w:t>
            </w:r>
          </w:p>
          <w:p w14:paraId="067342D7" w14:textId="717BB061" w:rsidR="00712FAF" w:rsidRPr="00CA4961" w:rsidRDefault="00712FAF" w:rsidP="005143C0">
            <w:pPr>
              <w:pStyle w:val="ListParagraph"/>
            </w:pPr>
            <w:r>
              <w:t xml:space="preserve"> </w:t>
            </w:r>
          </w:p>
        </w:tc>
        <w:tc>
          <w:tcPr>
            <w:tcW w:w="3487" w:type="dxa"/>
          </w:tcPr>
          <w:p w14:paraId="7F9A037F" w14:textId="77777777" w:rsidR="00E7196A" w:rsidRDefault="00E7196A" w:rsidP="00E6008A">
            <w:pPr>
              <w:pStyle w:val="ListParagraph"/>
              <w:numPr>
                <w:ilvl w:val="0"/>
                <w:numId w:val="5"/>
              </w:numPr>
            </w:pPr>
            <w:r>
              <w:t xml:space="preserve">On going </w:t>
            </w:r>
          </w:p>
          <w:p w14:paraId="3B03693B" w14:textId="717C4F07" w:rsidR="008368A1" w:rsidRDefault="008368A1" w:rsidP="00E6008A">
            <w:pPr>
              <w:pStyle w:val="ListParagraph"/>
              <w:numPr>
                <w:ilvl w:val="0"/>
                <w:numId w:val="5"/>
              </w:numPr>
            </w:pPr>
            <w:r>
              <w:t xml:space="preserve">Book reflections </w:t>
            </w:r>
            <w:r w:rsidR="00B50CC3">
              <w:t xml:space="preserve">to be completed </w:t>
            </w:r>
            <w:r w:rsidR="00E6008A">
              <w:t xml:space="preserve">end of </w:t>
            </w:r>
            <w:r w:rsidR="00B50CC3">
              <w:t xml:space="preserve">Spring </w:t>
            </w:r>
            <w:r w:rsidR="00E7196A">
              <w:t xml:space="preserve">and Summer </w:t>
            </w:r>
            <w:r w:rsidR="00B50CC3">
              <w:t>term</w:t>
            </w:r>
            <w:r w:rsidR="00E6008A">
              <w:t>s</w:t>
            </w:r>
            <w:r w:rsidR="00B50CC3">
              <w:t xml:space="preserve"> 202</w:t>
            </w:r>
            <w:r w:rsidR="00E7196A">
              <w:t>4</w:t>
            </w:r>
          </w:p>
          <w:p w14:paraId="0ED7F5FE" w14:textId="01051501" w:rsidR="00E6008A" w:rsidRPr="001303E1" w:rsidRDefault="00E6008A" w:rsidP="00716B5E">
            <w:pPr>
              <w:pStyle w:val="ListParagraph"/>
            </w:pPr>
          </w:p>
        </w:tc>
      </w:tr>
      <w:tr w:rsidR="0089623F" w14:paraId="3BB57F58" w14:textId="77777777" w:rsidTr="002C695E">
        <w:tc>
          <w:tcPr>
            <w:tcW w:w="3487" w:type="dxa"/>
            <w:gridSpan w:val="2"/>
            <w:shd w:val="clear" w:color="auto" w:fill="00B050"/>
          </w:tcPr>
          <w:p w14:paraId="6B3E65EA" w14:textId="5A13B0CA" w:rsidR="0089623F" w:rsidRPr="00E6008A" w:rsidRDefault="00473300" w:rsidP="00E6008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473300">
              <w:rPr>
                <w:b/>
              </w:rPr>
              <w:t>To review and adapt the medium</w:t>
            </w:r>
            <w:r w:rsidR="00716B5E">
              <w:rPr>
                <w:b/>
              </w:rPr>
              <w:t>-</w:t>
            </w:r>
            <w:r w:rsidRPr="00473300">
              <w:rPr>
                <w:b/>
              </w:rPr>
              <w:t xml:space="preserve"> term plan to ensure appropriate time given to key areas of learning in   each year.</w:t>
            </w:r>
          </w:p>
        </w:tc>
        <w:tc>
          <w:tcPr>
            <w:tcW w:w="3488" w:type="dxa"/>
          </w:tcPr>
          <w:p w14:paraId="3CADEE3A" w14:textId="5E0E3F76" w:rsidR="005143C0" w:rsidRPr="001303E1" w:rsidRDefault="0079247E" w:rsidP="00A25C09">
            <w:pPr>
              <w:pStyle w:val="ListParagraph"/>
              <w:numPr>
                <w:ilvl w:val="0"/>
                <w:numId w:val="5"/>
              </w:numPr>
            </w:pPr>
            <w:r w:rsidRPr="0079247E">
              <w:t>Staff meetings to identify key areas of learning for each year group and to create a long- term overview with more focus on those key areas. Identify where Geometry and Measures needs to be taught.</w:t>
            </w:r>
          </w:p>
        </w:tc>
        <w:tc>
          <w:tcPr>
            <w:tcW w:w="3487" w:type="dxa"/>
            <w:gridSpan w:val="2"/>
          </w:tcPr>
          <w:p w14:paraId="63FB0DB1" w14:textId="77777777" w:rsidR="0079247E" w:rsidRDefault="001303E1" w:rsidP="0079247E">
            <w:pPr>
              <w:pStyle w:val="ListParagraph"/>
              <w:numPr>
                <w:ilvl w:val="0"/>
                <w:numId w:val="5"/>
              </w:numPr>
            </w:pPr>
            <w:r>
              <w:t xml:space="preserve">  </w:t>
            </w:r>
            <w:r w:rsidR="0079247E">
              <w:t>More effective Long-term plan with enough time for key areas. Key areas are taught in each term.</w:t>
            </w:r>
          </w:p>
          <w:p w14:paraId="31492CB3" w14:textId="77777777" w:rsidR="0079247E" w:rsidRDefault="0079247E" w:rsidP="0079247E">
            <w:pPr>
              <w:pStyle w:val="ListParagraph"/>
              <w:numPr>
                <w:ilvl w:val="0"/>
                <w:numId w:val="5"/>
              </w:numPr>
            </w:pPr>
            <w:r>
              <w:t xml:space="preserve">Geometry and measures are not left until the end of the Summer term. </w:t>
            </w:r>
          </w:p>
          <w:p w14:paraId="4AA67CCC" w14:textId="2C5A3C84" w:rsidR="008368A1" w:rsidRDefault="008368A1" w:rsidP="00716B5E">
            <w:pPr>
              <w:pStyle w:val="ListParagraph"/>
            </w:pPr>
          </w:p>
          <w:p w14:paraId="12B43C12" w14:textId="77777777" w:rsidR="001303E1" w:rsidRPr="001303E1" w:rsidRDefault="001303E1" w:rsidP="00CA4961">
            <w:pPr>
              <w:pStyle w:val="ListParagraph"/>
            </w:pPr>
          </w:p>
        </w:tc>
        <w:tc>
          <w:tcPr>
            <w:tcW w:w="3487" w:type="dxa"/>
          </w:tcPr>
          <w:p w14:paraId="27712C19" w14:textId="30A427AD" w:rsidR="0089623F" w:rsidRPr="001303E1" w:rsidRDefault="0079247E" w:rsidP="002C695E">
            <w:pPr>
              <w:pStyle w:val="ListParagraph"/>
              <w:numPr>
                <w:ilvl w:val="0"/>
                <w:numId w:val="5"/>
              </w:numPr>
            </w:pPr>
            <w:r>
              <w:t>December 2023</w:t>
            </w:r>
          </w:p>
        </w:tc>
      </w:tr>
      <w:tr w:rsidR="002C695E" w14:paraId="7699E07E" w14:textId="77777777" w:rsidTr="002C695E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480" w:type="dxa"/>
            <w:shd w:val="clear" w:color="auto" w:fill="00B050"/>
          </w:tcPr>
          <w:p w14:paraId="3CE318A7" w14:textId="16F70D9E" w:rsidR="002C695E" w:rsidRPr="00716B5E" w:rsidRDefault="00716B5E" w:rsidP="00E6008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716B5E">
              <w:rPr>
                <w:b/>
              </w:rPr>
              <w:t>To continue to develop the use of challenge boxes.</w:t>
            </w:r>
          </w:p>
        </w:tc>
        <w:tc>
          <w:tcPr>
            <w:tcW w:w="3495" w:type="dxa"/>
            <w:gridSpan w:val="2"/>
          </w:tcPr>
          <w:p w14:paraId="00D506AF" w14:textId="41444E94" w:rsidR="002C695E" w:rsidRPr="00E6008A" w:rsidRDefault="00716B5E" w:rsidP="00716B5E">
            <w:pPr>
              <w:pStyle w:val="ListParagraph"/>
              <w:numPr>
                <w:ilvl w:val="0"/>
                <w:numId w:val="19"/>
              </w:numPr>
            </w:pPr>
            <w:r>
              <w:t xml:space="preserve"> </w:t>
            </w:r>
            <w:bookmarkStart w:id="0" w:name="_GoBack"/>
            <w:bookmarkEnd w:id="0"/>
            <w:r w:rsidR="00E6008A" w:rsidRPr="00E6008A">
              <w:t xml:space="preserve">Staff meeting to share </w:t>
            </w:r>
            <w:r w:rsidR="00E6008A">
              <w:t>ideas for resources and to ensure use of challenge box is consistent.</w:t>
            </w:r>
          </w:p>
        </w:tc>
        <w:tc>
          <w:tcPr>
            <w:tcW w:w="3480" w:type="dxa"/>
          </w:tcPr>
          <w:p w14:paraId="076E18CE" w14:textId="77777777" w:rsidR="002C695E" w:rsidRDefault="002C695E">
            <w:pPr>
              <w:rPr>
                <w:b/>
              </w:rPr>
            </w:pPr>
          </w:p>
          <w:p w14:paraId="5F38E739" w14:textId="77777777" w:rsidR="00712FAF" w:rsidRPr="004255E6" w:rsidRDefault="004255E6" w:rsidP="003E1EA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Analysis of assessments show improved levels.</w:t>
            </w:r>
          </w:p>
          <w:p w14:paraId="0F0A2195" w14:textId="77777777" w:rsidR="004255E6" w:rsidRPr="004255E6" w:rsidRDefault="004255E6" w:rsidP="003E1EA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Pupil voice.</w:t>
            </w:r>
          </w:p>
          <w:p w14:paraId="7BD90659" w14:textId="77777777" w:rsidR="004255E6" w:rsidRPr="00E6008A" w:rsidRDefault="004255E6" w:rsidP="003E1EA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Book reflection showing increased levels of challenge.</w:t>
            </w:r>
          </w:p>
          <w:p w14:paraId="25BA5747" w14:textId="4C24B51E" w:rsidR="00E6008A" w:rsidRPr="003E1EA6" w:rsidRDefault="00E6008A" w:rsidP="003E1EA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lastRenderedPageBreak/>
              <w:t>Consistent approach to the use of challenge boxes evident in lesson observations.</w:t>
            </w:r>
          </w:p>
        </w:tc>
        <w:tc>
          <w:tcPr>
            <w:tcW w:w="3494" w:type="dxa"/>
            <w:gridSpan w:val="2"/>
          </w:tcPr>
          <w:p w14:paraId="78B305DC" w14:textId="77777777" w:rsidR="002C695E" w:rsidRDefault="002C695E">
            <w:pPr>
              <w:rPr>
                <w:b/>
              </w:rPr>
            </w:pPr>
          </w:p>
          <w:p w14:paraId="06F4C0EC" w14:textId="262C868F" w:rsidR="002C695E" w:rsidRPr="00AD174F" w:rsidRDefault="00B50CC3" w:rsidP="00F82AC0">
            <w:pPr>
              <w:pStyle w:val="ListParagraph"/>
              <w:numPr>
                <w:ilvl w:val="0"/>
                <w:numId w:val="5"/>
              </w:numPr>
            </w:pPr>
            <w:r>
              <w:t>On going</w:t>
            </w:r>
          </w:p>
        </w:tc>
      </w:tr>
    </w:tbl>
    <w:p w14:paraId="08463BE9" w14:textId="77777777" w:rsidR="001303E1" w:rsidRDefault="001303E1">
      <w:pPr>
        <w:rPr>
          <w:b/>
        </w:rPr>
      </w:pPr>
      <w:r>
        <w:rPr>
          <w:b/>
        </w:rPr>
        <w:t xml:space="preserve">Leadership and </w:t>
      </w:r>
      <w:r w:rsidRPr="002C695E">
        <w:rPr>
          <w:b/>
        </w:rPr>
        <w:t>Management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634"/>
        <w:gridCol w:w="3487"/>
        <w:gridCol w:w="3487"/>
        <w:gridCol w:w="3487"/>
      </w:tblGrid>
      <w:tr w:rsidR="00D464A7" w14:paraId="15B004A4" w14:textId="77777777" w:rsidTr="00A25C09">
        <w:tc>
          <w:tcPr>
            <w:tcW w:w="3634" w:type="dxa"/>
          </w:tcPr>
          <w:p w14:paraId="0975101F" w14:textId="77777777" w:rsidR="00D464A7" w:rsidRPr="00395BE8" w:rsidRDefault="00D464A7" w:rsidP="00D464A7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14:paraId="6AF82AC2" w14:textId="77777777"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14:paraId="4D8D48D7" w14:textId="77777777"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14:paraId="40303D64" w14:textId="77777777"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D464A7" w14:paraId="3014B7DB" w14:textId="77777777" w:rsidTr="00A25C09">
        <w:tc>
          <w:tcPr>
            <w:tcW w:w="3634" w:type="dxa"/>
            <w:shd w:val="clear" w:color="auto" w:fill="0070C0"/>
          </w:tcPr>
          <w:p w14:paraId="1CAEBCDB" w14:textId="4F1867FB" w:rsidR="00D464A7" w:rsidRPr="00716B5E" w:rsidRDefault="005D6646" w:rsidP="00716B5E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716B5E">
              <w:rPr>
                <w:b/>
              </w:rPr>
              <w:t>To continue to develop subject and curriculum knowledge.</w:t>
            </w:r>
          </w:p>
        </w:tc>
        <w:tc>
          <w:tcPr>
            <w:tcW w:w="3487" w:type="dxa"/>
          </w:tcPr>
          <w:p w14:paraId="39EE5F14" w14:textId="77777777" w:rsidR="005D6646" w:rsidRDefault="005D6646" w:rsidP="005D6646">
            <w:pPr>
              <w:pStyle w:val="ListParagraph"/>
              <w:numPr>
                <w:ilvl w:val="0"/>
                <w:numId w:val="5"/>
              </w:numPr>
            </w:pPr>
            <w:r>
              <w:t>Maths subject leaders to attend Network meeting and relevant training.</w:t>
            </w:r>
          </w:p>
          <w:p w14:paraId="08C24841" w14:textId="77777777" w:rsidR="005D6646" w:rsidRDefault="005D6646" w:rsidP="005D6646">
            <w:pPr>
              <w:pStyle w:val="ListParagraph"/>
              <w:numPr>
                <w:ilvl w:val="0"/>
                <w:numId w:val="5"/>
              </w:numPr>
            </w:pPr>
            <w:r>
              <w:t>Maths lead to continue to research and share mastery research for best practice</w:t>
            </w:r>
          </w:p>
          <w:p w14:paraId="768FD6A7" w14:textId="77777777" w:rsidR="00CF2A2C" w:rsidRPr="00CF2A2C" w:rsidRDefault="00CF2A2C" w:rsidP="005D6646">
            <w:pPr>
              <w:pStyle w:val="ListParagraph"/>
            </w:pPr>
          </w:p>
        </w:tc>
        <w:tc>
          <w:tcPr>
            <w:tcW w:w="3487" w:type="dxa"/>
          </w:tcPr>
          <w:p w14:paraId="5943399D" w14:textId="77777777" w:rsidR="005D6646" w:rsidRDefault="005D6646" w:rsidP="005D6646">
            <w:pPr>
              <w:pStyle w:val="ListParagraph"/>
              <w:numPr>
                <w:ilvl w:val="0"/>
                <w:numId w:val="5"/>
              </w:numPr>
            </w:pPr>
            <w:r>
              <w:t>Staff meetings where maths lead shares good practice, curriculum updates.</w:t>
            </w:r>
          </w:p>
          <w:p w14:paraId="072AAE3F" w14:textId="03061AC0" w:rsidR="00CF2A2C" w:rsidRPr="00CF2A2C" w:rsidRDefault="005D6646" w:rsidP="005D6646">
            <w:pPr>
              <w:pStyle w:val="ListParagraph"/>
              <w:numPr>
                <w:ilvl w:val="0"/>
                <w:numId w:val="5"/>
              </w:numPr>
            </w:pPr>
            <w:r>
              <w:t>A consistent approach with the teaching of maths across both key stages</w:t>
            </w:r>
          </w:p>
        </w:tc>
        <w:tc>
          <w:tcPr>
            <w:tcW w:w="3487" w:type="dxa"/>
          </w:tcPr>
          <w:p w14:paraId="0B6B57D2" w14:textId="2E419CE3" w:rsidR="00CF2A2C" w:rsidRPr="00CF2A2C" w:rsidRDefault="00B50CC3" w:rsidP="00CF2A2C">
            <w:pPr>
              <w:pStyle w:val="ListParagraph"/>
              <w:numPr>
                <w:ilvl w:val="0"/>
                <w:numId w:val="5"/>
              </w:numPr>
            </w:pPr>
            <w:r>
              <w:t>On going</w:t>
            </w:r>
          </w:p>
        </w:tc>
      </w:tr>
      <w:tr w:rsidR="007E3FD7" w14:paraId="2CB1A58F" w14:textId="77777777" w:rsidTr="00A25C09">
        <w:tc>
          <w:tcPr>
            <w:tcW w:w="3634" w:type="dxa"/>
            <w:shd w:val="clear" w:color="auto" w:fill="0070C0"/>
          </w:tcPr>
          <w:p w14:paraId="1F6C96D5" w14:textId="0A59B837" w:rsidR="007E3FD7" w:rsidRPr="00716B5E" w:rsidRDefault="00716B5E" w:rsidP="00716B5E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716B5E">
              <w:rPr>
                <w:b/>
              </w:rPr>
              <w:t xml:space="preserve"> </w:t>
            </w:r>
            <w:r w:rsidR="007E3FD7" w:rsidRPr="00716B5E">
              <w:rPr>
                <w:b/>
              </w:rPr>
              <w:t>To review calculation policy.</w:t>
            </w:r>
          </w:p>
        </w:tc>
        <w:tc>
          <w:tcPr>
            <w:tcW w:w="3487" w:type="dxa"/>
          </w:tcPr>
          <w:p w14:paraId="22CA46CC" w14:textId="77777777" w:rsidR="007E3FD7" w:rsidRPr="007E3FD7" w:rsidRDefault="007E3FD7" w:rsidP="007E3FD7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Cs/>
              </w:rPr>
              <w:t>Maths staff meeting to review current calculation policy.</w:t>
            </w:r>
          </w:p>
          <w:p w14:paraId="23E32F37" w14:textId="5C7F3177" w:rsidR="007E3FD7" w:rsidRPr="007E3FD7" w:rsidRDefault="007E3FD7" w:rsidP="007E3FD7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Cs/>
              </w:rPr>
              <w:t>Staff meeting to establish and agree consistent use of calculations throughout Key Stages.</w:t>
            </w:r>
          </w:p>
        </w:tc>
        <w:tc>
          <w:tcPr>
            <w:tcW w:w="3487" w:type="dxa"/>
          </w:tcPr>
          <w:p w14:paraId="5D970F8B" w14:textId="5E8816AB" w:rsidR="007E3FD7" w:rsidRPr="00811B47" w:rsidRDefault="007E3FD7" w:rsidP="007E3FD7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811B47">
              <w:rPr>
                <w:bCs/>
              </w:rPr>
              <w:t xml:space="preserve">A calculation policy that reflects the </w:t>
            </w:r>
            <w:r w:rsidR="00811B47">
              <w:rPr>
                <w:bCs/>
              </w:rPr>
              <w:t>approach to teaching of Maths across both Key Stages.</w:t>
            </w:r>
          </w:p>
        </w:tc>
        <w:tc>
          <w:tcPr>
            <w:tcW w:w="3487" w:type="dxa"/>
          </w:tcPr>
          <w:p w14:paraId="073C3B0A" w14:textId="41979B05" w:rsidR="007E3FD7" w:rsidRPr="00811B47" w:rsidRDefault="00257C74" w:rsidP="00811B47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Spring</w:t>
            </w:r>
            <w:r w:rsidR="00266159">
              <w:rPr>
                <w:bCs/>
              </w:rPr>
              <w:t xml:space="preserve"> 202</w:t>
            </w:r>
            <w:r w:rsidR="00194F84">
              <w:rPr>
                <w:bCs/>
              </w:rPr>
              <w:t>4</w:t>
            </w:r>
          </w:p>
        </w:tc>
      </w:tr>
      <w:tr w:rsidR="00A25C09" w14:paraId="6A7BF3C8" w14:textId="77777777" w:rsidTr="00A25C09">
        <w:tc>
          <w:tcPr>
            <w:tcW w:w="3634" w:type="dxa"/>
            <w:shd w:val="clear" w:color="auto" w:fill="0070C0"/>
          </w:tcPr>
          <w:p w14:paraId="5A6DB31E" w14:textId="03247251" w:rsidR="00A25C09" w:rsidRPr="00716B5E" w:rsidRDefault="00A25C09" w:rsidP="00716B5E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716B5E">
              <w:rPr>
                <w:b/>
              </w:rPr>
              <w:t>To review and adapt the medium</w:t>
            </w:r>
            <w:r w:rsidR="00716B5E" w:rsidRPr="00716B5E">
              <w:rPr>
                <w:b/>
              </w:rPr>
              <w:t>-</w:t>
            </w:r>
            <w:r w:rsidRPr="00716B5E">
              <w:rPr>
                <w:b/>
              </w:rPr>
              <w:t xml:space="preserve"> term plan to ensure appropriate time given to key areas of learning in each year.</w:t>
            </w:r>
          </w:p>
        </w:tc>
        <w:tc>
          <w:tcPr>
            <w:tcW w:w="3487" w:type="dxa"/>
          </w:tcPr>
          <w:p w14:paraId="3D7D77F1" w14:textId="2A26FCEE" w:rsidR="00473300" w:rsidRDefault="00DC31EF" w:rsidP="00257C74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DC31EF">
              <w:rPr>
                <w:bCs/>
              </w:rPr>
              <w:t>Staff meeting</w:t>
            </w:r>
            <w:r w:rsidR="00473300">
              <w:rPr>
                <w:bCs/>
              </w:rPr>
              <w:t>s</w:t>
            </w:r>
            <w:r w:rsidRPr="00DC31EF">
              <w:rPr>
                <w:bCs/>
              </w:rPr>
              <w:t xml:space="preserve"> to identify key areas of learning for each year group</w:t>
            </w:r>
            <w:r w:rsidR="00473300">
              <w:rPr>
                <w:bCs/>
              </w:rPr>
              <w:t xml:space="preserve"> and to create a long</w:t>
            </w:r>
            <w:r w:rsidR="00800D2C">
              <w:rPr>
                <w:bCs/>
              </w:rPr>
              <w:t>-</w:t>
            </w:r>
            <w:r w:rsidR="00473300">
              <w:rPr>
                <w:bCs/>
              </w:rPr>
              <w:t xml:space="preserve"> term overview with more focus on those key areas</w:t>
            </w:r>
            <w:r w:rsidR="00257C74">
              <w:rPr>
                <w:bCs/>
              </w:rPr>
              <w:t>. Identify where Geo</w:t>
            </w:r>
            <w:r w:rsidR="00800D2C">
              <w:rPr>
                <w:bCs/>
              </w:rPr>
              <w:t>m</w:t>
            </w:r>
            <w:r w:rsidR="00257C74">
              <w:rPr>
                <w:bCs/>
              </w:rPr>
              <w:t xml:space="preserve">etry and Measures </w:t>
            </w:r>
            <w:r w:rsidR="00800D2C">
              <w:rPr>
                <w:bCs/>
              </w:rPr>
              <w:t>needs to be</w:t>
            </w:r>
            <w:r w:rsidR="00257C74">
              <w:rPr>
                <w:bCs/>
              </w:rPr>
              <w:t xml:space="preserve"> taught</w:t>
            </w:r>
            <w:r w:rsidR="00800D2C">
              <w:rPr>
                <w:bCs/>
              </w:rPr>
              <w:t>.</w:t>
            </w:r>
          </w:p>
        </w:tc>
        <w:tc>
          <w:tcPr>
            <w:tcW w:w="3487" w:type="dxa"/>
          </w:tcPr>
          <w:p w14:paraId="31DB6CE4" w14:textId="56D57873" w:rsidR="00A25C09" w:rsidRDefault="00DC31EF" w:rsidP="00DC31EF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DC31EF">
              <w:rPr>
                <w:bCs/>
              </w:rPr>
              <w:t xml:space="preserve">More effective </w:t>
            </w:r>
            <w:r w:rsidR="00800D2C">
              <w:rPr>
                <w:bCs/>
              </w:rPr>
              <w:t>Long-</w:t>
            </w:r>
            <w:r w:rsidRPr="00DC31EF">
              <w:rPr>
                <w:bCs/>
              </w:rPr>
              <w:t>term plan with enough time for key areas.</w:t>
            </w:r>
            <w:r w:rsidR="00257C74">
              <w:rPr>
                <w:bCs/>
              </w:rPr>
              <w:t xml:space="preserve"> Key areas are taught in each term.</w:t>
            </w:r>
          </w:p>
          <w:p w14:paraId="5BA8DC12" w14:textId="77777777" w:rsidR="00257C74" w:rsidRDefault="00257C74" w:rsidP="00DC31EF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Geometry and measures are not left until the end of the Summer term. </w:t>
            </w:r>
          </w:p>
          <w:p w14:paraId="116F1D90" w14:textId="74A7D67A" w:rsidR="00257C74" w:rsidRPr="00811B47" w:rsidRDefault="00194F84" w:rsidP="00716B5E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487" w:type="dxa"/>
          </w:tcPr>
          <w:p w14:paraId="6ECDDBF3" w14:textId="1DD7D16E" w:rsidR="00A25C09" w:rsidRDefault="00257C74" w:rsidP="00811B47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December 2023</w:t>
            </w:r>
          </w:p>
        </w:tc>
      </w:tr>
      <w:tr w:rsidR="00AF55BE" w14:paraId="52F3B33E" w14:textId="77777777" w:rsidTr="00A25C09">
        <w:tc>
          <w:tcPr>
            <w:tcW w:w="3634" w:type="dxa"/>
            <w:shd w:val="clear" w:color="auto" w:fill="0070C0"/>
          </w:tcPr>
          <w:p w14:paraId="318A2F25" w14:textId="0DB827CE" w:rsidR="00716B5E" w:rsidRPr="00716B5E" w:rsidRDefault="00716B5E" w:rsidP="00716B5E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Pr="00716B5E">
              <w:rPr>
                <w:b/>
              </w:rPr>
              <w:t>To introduce intervention scheme to raise attainment for lower achievers.</w:t>
            </w:r>
          </w:p>
          <w:p w14:paraId="66320744" w14:textId="4574EBE3" w:rsidR="00AF55BE" w:rsidRPr="00716B5E" w:rsidRDefault="00AF55BE" w:rsidP="00716B5E">
            <w:pPr>
              <w:rPr>
                <w:b/>
              </w:rPr>
            </w:pPr>
          </w:p>
        </w:tc>
        <w:tc>
          <w:tcPr>
            <w:tcW w:w="3487" w:type="dxa"/>
          </w:tcPr>
          <w:p w14:paraId="0B88DCFB" w14:textId="77777777" w:rsidR="00AF55BE" w:rsidRDefault="00473300" w:rsidP="00716B5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lastRenderedPageBreak/>
              <w:t>Initial raining session for all staff to introduce WWN.</w:t>
            </w:r>
          </w:p>
          <w:p w14:paraId="4E31C86F" w14:textId="77777777" w:rsidR="00473300" w:rsidRDefault="00473300" w:rsidP="00716B5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Introduce to pilot group in Autumn term. </w:t>
            </w:r>
          </w:p>
          <w:p w14:paraId="284DAEA5" w14:textId="0B304D1B" w:rsidR="00473300" w:rsidRDefault="00473300" w:rsidP="00716B5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Introduce to whole term in Spring.</w:t>
            </w:r>
          </w:p>
        </w:tc>
        <w:tc>
          <w:tcPr>
            <w:tcW w:w="3487" w:type="dxa"/>
          </w:tcPr>
          <w:p w14:paraId="4731BBD8" w14:textId="6F58392F" w:rsidR="00AF55BE" w:rsidRPr="00811B47" w:rsidRDefault="00473300" w:rsidP="00716B5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Pupils are more confident and successful with fluency of number. Evidenced </w:t>
            </w:r>
            <w:r>
              <w:rPr>
                <w:bCs/>
              </w:rPr>
              <w:lastRenderedPageBreak/>
              <w:t>through book reflections, lesson observations, pupil voice and feedback from teachers.</w:t>
            </w:r>
          </w:p>
        </w:tc>
        <w:tc>
          <w:tcPr>
            <w:tcW w:w="3487" w:type="dxa"/>
          </w:tcPr>
          <w:p w14:paraId="5A002762" w14:textId="006B5895" w:rsidR="00AF55BE" w:rsidRDefault="00473300" w:rsidP="00716B5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lastRenderedPageBreak/>
              <w:t>December 202</w:t>
            </w:r>
            <w:r w:rsidR="00257C74">
              <w:rPr>
                <w:bCs/>
              </w:rPr>
              <w:t>3</w:t>
            </w:r>
          </w:p>
        </w:tc>
      </w:tr>
    </w:tbl>
    <w:p w14:paraId="754AAD01" w14:textId="77777777" w:rsidR="001303E1" w:rsidRDefault="001303E1">
      <w:pPr>
        <w:rPr>
          <w:b/>
        </w:rPr>
      </w:pPr>
    </w:p>
    <w:p w14:paraId="4CDBE38B" w14:textId="77777777" w:rsidR="00FC3BA2" w:rsidRDefault="00FC3BA2">
      <w:pPr>
        <w:rPr>
          <w:b/>
        </w:rPr>
      </w:pPr>
    </w:p>
    <w:p w14:paraId="2AB51FCB" w14:textId="77777777" w:rsidR="00FC3BA2" w:rsidRDefault="00FC3BA2">
      <w:pPr>
        <w:rPr>
          <w:b/>
        </w:rPr>
      </w:pPr>
      <w:r>
        <w:rPr>
          <w:b/>
        </w:rPr>
        <w:t>Culture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C3BA2" w14:paraId="391722C2" w14:textId="77777777" w:rsidTr="00182D62">
        <w:tc>
          <w:tcPr>
            <w:tcW w:w="3487" w:type="dxa"/>
          </w:tcPr>
          <w:p w14:paraId="01916F7D" w14:textId="77777777" w:rsidR="00FC3BA2" w:rsidRPr="00395BE8" w:rsidRDefault="00FC3BA2" w:rsidP="00182D62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14:paraId="436EBF7D" w14:textId="77777777" w:rsidR="00FC3BA2" w:rsidRDefault="00FC3BA2" w:rsidP="00182D62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14:paraId="0AB4F748" w14:textId="77777777" w:rsidR="00FC3BA2" w:rsidRDefault="00FC3BA2" w:rsidP="00182D62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14:paraId="5B7F2E11" w14:textId="77777777" w:rsidR="00FC3BA2" w:rsidRDefault="00FC3BA2" w:rsidP="00182D62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FC3BA2" w14:paraId="2FD18BB0" w14:textId="77777777" w:rsidTr="00FC3BA2">
        <w:tc>
          <w:tcPr>
            <w:tcW w:w="3487" w:type="dxa"/>
            <w:shd w:val="clear" w:color="auto" w:fill="7030A0"/>
          </w:tcPr>
          <w:p w14:paraId="479D4B7C" w14:textId="53BE7790" w:rsidR="00FC3BA2" w:rsidRPr="00716B5E" w:rsidRDefault="00473300" w:rsidP="00716B5E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716B5E">
              <w:rPr>
                <w:b/>
              </w:rPr>
              <w:t>To develop peer on peer evaluation and feedback</w:t>
            </w:r>
          </w:p>
        </w:tc>
        <w:tc>
          <w:tcPr>
            <w:tcW w:w="3487" w:type="dxa"/>
          </w:tcPr>
          <w:p w14:paraId="3EF7CA74" w14:textId="77777777" w:rsidR="00A919A2" w:rsidRDefault="00473300" w:rsidP="005D6646">
            <w:pPr>
              <w:pStyle w:val="ListParagraph"/>
              <w:numPr>
                <w:ilvl w:val="0"/>
                <w:numId w:val="5"/>
              </w:numPr>
            </w:pPr>
            <w:r>
              <w:t xml:space="preserve">Collaborative work with other areas of the curriculum. </w:t>
            </w:r>
          </w:p>
          <w:p w14:paraId="71A419ED" w14:textId="6E3A445A" w:rsidR="00473300" w:rsidRPr="00CF2A2C" w:rsidRDefault="00473300" w:rsidP="005D6646">
            <w:pPr>
              <w:pStyle w:val="ListParagraph"/>
              <w:numPr>
                <w:ilvl w:val="0"/>
                <w:numId w:val="5"/>
              </w:numPr>
            </w:pPr>
            <w:r>
              <w:t xml:space="preserve">Staff meetings </w:t>
            </w:r>
          </w:p>
        </w:tc>
        <w:tc>
          <w:tcPr>
            <w:tcW w:w="3487" w:type="dxa"/>
          </w:tcPr>
          <w:p w14:paraId="3F838153" w14:textId="77777777" w:rsidR="00FC3BA2" w:rsidRDefault="00A919A2" w:rsidP="00182D62">
            <w:pPr>
              <w:pStyle w:val="ListParagraph"/>
              <w:numPr>
                <w:ilvl w:val="0"/>
                <w:numId w:val="5"/>
              </w:numPr>
            </w:pPr>
            <w:r>
              <w:t>Pupil voice.</w:t>
            </w:r>
          </w:p>
          <w:p w14:paraId="33051A1B" w14:textId="77777777" w:rsidR="00A919A2" w:rsidRDefault="00A919A2" w:rsidP="00182D62">
            <w:pPr>
              <w:pStyle w:val="ListParagraph"/>
              <w:numPr>
                <w:ilvl w:val="0"/>
                <w:numId w:val="5"/>
              </w:numPr>
            </w:pPr>
            <w:r>
              <w:t>Teacher questionnaire</w:t>
            </w:r>
          </w:p>
          <w:p w14:paraId="6A2B690C" w14:textId="1543F264" w:rsidR="005D6646" w:rsidRDefault="00473300" w:rsidP="005D6646">
            <w:pPr>
              <w:pStyle w:val="ListParagraph"/>
              <w:numPr>
                <w:ilvl w:val="0"/>
                <w:numId w:val="5"/>
              </w:numPr>
            </w:pPr>
            <w:r>
              <w:t>B</w:t>
            </w:r>
            <w:r w:rsidR="005D6646">
              <w:t>ook reflections and pupil voice.</w:t>
            </w:r>
          </w:p>
          <w:p w14:paraId="65C74630" w14:textId="2C2C8656" w:rsidR="005D6646" w:rsidRPr="00CF2A2C" w:rsidRDefault="005D6646" w:rsidP="005D6646">
            <w:pPr>
              <w:pStyle w:val="ListParagraph"/>
              <w:numPr>
                <w:ilvl w:val="0"/>
                <w:numId w:val="5"/>
              </w:numPr>
            </w:pPr>
            <w:r>
              <w:t>Children able to talk about their learning with increased confidence.</w:t>
            </w:r>
          </w:p>
        </w:tc>
        <w:tc>
          <w:tcPr>
            <w:tcW w:w="3487" w:type="dxa"/>
          </w:tcPr>
          <w:p w14:paraId="28DC8B1C" w14:textId="7BF1F197" w:rsidR="00FC3BA2" w:rsidRPr="00CF2A2C" w:rsidRDefault="00A919A2" w:rsidP="00182D62">
            <w:pPr>
              <w:pStyle w:val="ListParagraph"/>
              <w:numPr>
                <w:ilvl w:val="0"/>
                <w:numId w:val="5"/>
              </w:numPr>
            </w:pPr>
            <w:r>
              <w:t>July 202</w:t>
            </w:r>
            <w:r w:rsidR="00473300">
              <w:t>4</w:t>
            </w:r>
          </w:p>
        </w:tc>
      </w:tr>
    </w:tbl>
    <w:p w14:paraId="0885CCEF" w14:textId="77777777" w:rsidR="00FC3BA2" w:rsidRDefault="00FC3BA2">
      <w:pPr>
        <w:rPr>
          <w:b/>
        </w:rPr>
      </w:pPr>
    </w:p>
    <w:p w14:paraId="101395F7" w14:textId="77777777" w:rsidR="00FC3BA2" w:rsidRPr="00395BE8" w:rsidRDefault="00FC3BA2">
      <w:pPr>
        <w:rPr>
          <w:b/>
        </w:rPr>
      </w:pPr>
    </w:p>
    <w:sectPr w:rsidR="00FC3BA2" w:rsidRPr="00395BE8" w:rsidSect="00DB35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810"/>
    <w:multiLevelType w:val="hybridMultilevel"/>
    <w:tmpl w:val="A88CA55C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78C1"/>
    <w:multiLevelType w:val="hybridMultilevel"/>
    <w:tmpl w:val="C5F00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4CC"/>
    <w:multiLevelType w:val="hybridMultilevel"/>
    <w:tmpl w:val="49EE9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941"/>
    <w:multiLevelType w:val="hybridMultilevel"/>
    <w:tmpl w:val="7AF0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62A8"/>
    <w:multiLevelType w:val="hybridMultilevel"/>
    <w:tmpl w:val="1F94BF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A54797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4EF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656BF"/>
    <w:multiLevelType w:val="hybridMultilevel"/>
    <w:tmpl w:val="B0B251B4"/>
    <w:lvl w:ilvl="0" w:tplc="E29E727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CFD3B29"/>
    <w:multiLevelType w:val="hybridMultilevel"/>
    <w:tmpl w:val="C5329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D1795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02A25"/>
    <w:multiLevelType w:val="hybridMultilevel"/>
    <w:tmpl w:val="DA5A2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A310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437F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E2365"/>
    <w:multiLevelType w:val="hybridMultilevel"/>
    <w:tmpl w:val="38F8E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1591"/>
    <w:multiLevelType w:val="hybridMultilevel"/>
    <w:tmpl w:val="F2A06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54D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E2399"/>
    <w:multiLevelType w:val="hybridMultilevel"/>
    <w:tmpl w:val="D3D6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81DC1"/>
    <w:multiLevelType w:val="hybridMultilevel"/>
    <w:tmpl w:val="5F9A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9742E"/>
    <w:multiLevelType w:val="hybridMultilevel"/>
    <w:tmpl w:val="DB54B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5"/>
  </w:num>
  <w:num w:numId="5">
    <w:abstractNumId w:val="17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  <w:num w:numId="13">
    <w:abstractNumId w:val="14"/>
  </w:num>
  <w:num w:numId="14">
    <w:abstractNumId w:val="13"/>
  </w:num>
  <w:num w:numId="15">
    <w:abstractNumId w:val="8"/>
  </w:num>
  <w:num w:numId="16">
    <w:abstractNumId w:val="18"/>
  </w:num>
  <w:num w:numId="17">
    <w:abstractNumId w:val="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42"/>
    <w:rsid w:val="00000508"/>
    <w:rsid w:val="000328FC"/>
    <w:rsid w:val="00040AA6"/>
    <w:rsid w:val="00054649"/>
    <w:rsid w:val="0009165B"/>
    <w:rsid w:val="000D2054"/>
    <w:rsid w:val="001263C5"/>
    <w:rsid w:val="001303E1"/>
    <w:rsid w:val="00194F84"/>
    <w:rsid w:val="001C07CC"/>
    <w:rsid w:val="00201285"/>
    <w:rsid w:val="00204D65"/>
    <w:rsid w:val="00257C74"/>
    <w:rsid w:val="00266159"/>
    <w:rsid w:val="0028578F"/>
    <w:rsid w:val="002C695E"/>
    <w:rsid w:val="0030166C"/>
    <w:rsid w:val="003745D7"/>
    <w:rsid w:val="00395BE8"/>
    <w:rsid w:val="003E1EA6"/>
    <w:rsid w:val="0042398E"/>
    <w:rsid w:val="004255E6"/>
    <w:rsid w:val="00450066"/>
    <w:rsid w:val="00472FE0"/>
    <w:rsid w:val="00473300"/>
    <w:rsid w:val="00474546"/>
    <w:rsid w:val="00481D59"/>
    <w:rsid w:val="00483D7D"/>
    <w:rsid w:val="00492720"/>
    <w:rsid w:val="0049766F"/>
    <w:rsid w:val="004F56D5"/>
    <w:rsid w:val="005143C0"/>
    <w:rsid w:val="005760DF"/>
    <w:rsid w:val="005B4AC0"/>
    <w:rsid w:val="005C7F00"/>
    <w:rsid w:val="005D6646"/>
    <w:rsid w:val="005E4095"/>
    <w:rsid w:val="00622746"/>
    <w:rsid w:val="00630A32"/>
    <w:rsid w:val="00637687"/>
    <w:rsid w:val="00712FAF"/>
    <w:rsid w:val="00716B5E"/>
    <w:rsid w:val="0079247E"/>
    <w:rsid w:val="007B51EB"/>
    <w:rsid w:val="007E3FD7"/>
    <w:rsid w:val="008008EB"/>
    <w:rsid w:val="00800D2C"/>
    <w:rsid w:val="00811B47"/>
    <w:rsid w:val="008368A1"/>
    <w:rsid w:val="008748AF"/>
    <w:rsid w:val="0089623F"/>
    <w:rsid w:val="0089760D"/>
    <w:rsid w:val="008B768D"/>
    <w:rsid w:val="008E5E9A"/>
    <w:rsid w:val="00944357"/>
    <w:rsid w:val="00954FAF"/>
    <w:rsid w:val="009C7CC1"/>
    <w:rsid w:val="00A11312"/>
    <w:rsid w:val="00A142D8"/>
    <w:rsid w:val="00A25C09"/>
    <w:rsid w:val="00A81BE0"/>
    <w:rsid w:val="00A919A2"/>
    <w:rsid w:val="00AB4408"/>
    <w:rsid w:val="00AD174F"/>
    <w:rsid w:val="00AF55BE"/>
    <w:rsid w:val="00B13D90"/>
    <w:rsid w:val="00B50CC3"/>
    <w:rsid w:val="00B52A57"/>
    <w:rsid w:val="00B60347"/>
    <w:rsid w:val="00BD7F26"/>
    <w:rsid w:val="00C84A37"/>
    <w:rsid w:val="00CA4961"/>
    <w:rsid w:val="00CF2A2C"/>
    <w:rsid w:val="00D11F49"/>
    <w:rsid w:val="00D32881"/>
    <w:rsid w:val="00D4553D"/>
    <w:rsid w:val="00D464A7"/>
    <w:rsid w:val="00D4704E"/>
    <w:rsid w:val="00D95F1E"/>
    <w:rsid w:val="00DB3516"/>
    <w:rsid w:val="00DC31EF"/>
    <w:rsid w:val="00E6008A"/>
    <w:rsid w:val="00E7196A"/>
    <w:rsid w:val="00F436E4"/>
    <w:rsid w:val="00F46E39"/>
    <w:rsid w:val="00F63C42"/>
    <w:rsid w:val="00F82AC0"/>
    <w:rsid w:val="00FC3BA2"/>
    <w:rsid w:val="00FE412F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2D6C"/>
  <w15:docId w15:val="{DFFF86CE-5950-412D-BEE3-DA2922F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michael.shaw</dc:creator>
  <cp:lastModifiedBy>Katherine Muncaster</cp:lastModifiedBy>
  <cp:revision>2</cp:revision>
  <cp:lastPrinted>2023-09-18T09:11:00Z</cp:lastPrinted>
  <dcterms:created xsi:type="dcterms:W3CDTF">2023-09-18T09:57:00Z</dcterms:created>
  <dcterms:modified xsi:type="dcterms:W3CDTF">2023-09-18T09:57:00Z</dcterms:modified>
</cp:coreProperties>
</file>