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spacing w:after="0" w:line="240" w:lineRule="auto"/>
        <w:jc w:val="center"/>
        <w:rPr>
          <w:b w:val="1"/>
          <w:bCs w:val="1"/>
        </w:rPr>
      </w:pPr>
      <w:r w:rsidDel="00000000" w:rsidR="00000000" w:rsidRPr="00000000">
        <w:rPr>
          <w:sz w:val="22"/>
          <w:szCs w:val="22"/>
        </w:rPr>
        <w:drawing>
          <wp:inline distB="0" distT="0" distL="0" distR="0">
            <wp:extent cx="5043488" cy="111142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43488" cy="11114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b w:val="1"/>
          <w:bCs w:val="1"/>
          <w:sz w:val="36"/>
          <w:szCs w:val="36"/>
        </w:rPr>
      </w:pPr>
      <w:r w:rsidDel="00000000" w:rsidR="00000000" w:rsidRPr="00000000">
        <w:rPr>
          <w:b w:val="1"/>
          <w:bCs w:val="1"/>
          <w:sz w:val="36"/>
          <w:szCs w:val="36"/>
          <w:rtl w:val="0"/>
        </w:rPr>
        <w:t xml:space="preserve">Friends of Tithe Barn (FoTB)</w:t>
      </w:r>
    </w:p>
    <w:p w:rsidR="00000000" w:rsidDel="00000000" w:rsidP="00000000" w:rsidRDefault="00000000" w:rsidRPr="00000000" w14:paraId="00000003">
      <w:pPr>
        <w:spacing w:line="240" w:lineRule="auto"/>
        <w:jc w:val="center"/>
        <w:rPr>
          <w:b w:val="1"/>
          <w:bCs w:val="1"/>
          <w:sz w:val="36"/>
          <w:szCs w:val="36"/>
        </w:rPr>
      </w:pPr>
      <w:r w:rsidDel="00000000" w:rsidR="00000000" w:rsidRPr="00000000">
        <w:rPr>
          <w:b w:val="1"/>
          <w:bCs w:val="1"/>
          <w:sz w:val="36"/>
          <w:szCs w:val="36"/>
          <w:rtl w:val="0"/>
        </w:rPr>
        <w:t xml:space="preserve">Minutes of Annual General Meeting 2025</w:t>
      </w:r>
    </w:p>
    <w:p w:rsidR="00000000" w:rsidDel="00000000" w:rsidP="00000000" w:rsidRDefault="00000000" w:rsidRPr="00000000" w14:paraId="00000004">
      <w:pPr>
        <w:spacing w:line="240" w:lineRule="auto"/>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Date: 26</w:t>
      </w:r>
      <w:r w:rsidDel="00000000" w:rsidR="00000000" w:rsidRPr="00000000">
        <w:rPr>
          <w:vertAlign w:val="superscript"/>
          <w:rtl w:val="0"/>
        </w:rPr>
        <w:t xml:space="preserve">th</w:t>
      </w:r>
      <w:r w:rsidDel="00000000" w:rsidR="00000000" w:rsidRPr="00000000">
        <w:rPr>
          <w:rtl w:val="0"/>
        </w:rPr>
        <w:t xml:space="preserve"> September 2025</w:t>
      </w:r>
    </w:p>
    <w:p w:rsidR="00000000" w:rsidDel="00000000" w:rsidP="00000000" w:rsidRDefault="00000000" w:rsidRPr="00000000" w14:paraId="00000006">
      <w:pPr>
        <w:spacing w:line="240" w:lineRule="auto"/>
        <w:rPr/>
      </w:pPr>
      <w:r w:rsidDel="00000000" w:rsidR="00000000" w:rsidRPr="00000000">
        <w:rPr>
          <w:rtl w:val="0"/>
        </w:rPr>
        <w:t xml:space="preserve">Time: 2.30pm</w:t>
      </w:r>
    </w:p>
    <w:p w:rsidR="00000000" w:rsidDel="00000000" w:rsidP="00000000" w:rsidRDefault="00000000" w:rsidRPr="00000000" w14:paraId="00000007">
      <w:pPr>
        <w:spacing w:line="240" w:lineRule="auto"/>
        <w:rPr/>
      </w:pPr>
      <w:r w:rsidDel="00000000" w:rsidR="00000000" w:rsidRPr="00000000">
        <w:rPr>
          <w:rtl w:val="0"/>
        </w:rPr>
        <w:t xml:space="preserve">Location: Tithe Barn School Assembly Hall and online via Microsoft Teams</w:t>
      </w:r>
    </w:p>
    <w:p w:rsidR="00000000" w:rsidDel="00000000" w:rsidP="00000000" w:rsidRDefault="00000000" w:rsidRPr="00000000" w14:paraId="00000008">
      <w:pPr>
        <w:spacing w:line="240" w:lineRule="auto"/>
        <w:rPr/>
      </w:pPr>
      <w:r w:rsidDel="00000000" w:rsidR="00000000" w:rsidRPr="00000000">
        <w:rPr>
          <w:rtl w:val="0"/>
        </w:rPr>
        <w:t xml:space="preserve">In Attendance </w:t>
      </w:r>
    </w:p>
    <w:p w:rsidR="00000000" w:rsidDel="00000000" w:rsidP="00000000" w:rsidRDefault="00000000" w:rsidRPr="00000000" w14:paraId="00000009">
      <w:pPr>
        <w:numPr>
          <w:ilvl w:val="0"/>
          <w:numId w:val="3"/>
        </w:numPr>
        <w:spacing w:after="0" w:line="240" w:lineRule="auto"/>
        <w:ind w:left="720" w:hanging="360"/>
        <w:rPr>
          <w:u w:val="none"/>
        </w:rPr>
      </w:pPr>
      <w:r w:rsidDel="00000000" w:rsidR="00000000" w:rsidRPr="00000000">
        <w:rPr>
          <w:rtl w:val="0"/>
        </w:rPr>
        <w:t xml:space="preserve">Mrs Katherine Muncaster (KM) Head teacher</w:t>
      </w:r>
      <w:r w:rsidDel="00000000" w:rsidR="00000000" w:rsidRPr="00000000">
        <w:rPr>
          <w:rtl w:val="0"/>
        </w:rPr>
      </w:r>
    </w:p>
    <w:p w:rsidR="00000000" w:rsidDel="00000000" w:rsidP="00000000" w:rsidRDefault="00000000" w:rsidRPr="00000000" w14:paraId="0000000A">
      <w:pPr>
        <w:numPr>
          <w:ilvl w:val="0"/>
          <w:numId w:val="3"/>
        </w:numPr>
        <w:spacing w:after="0" w:line="240" w:lineRule="auto"/>
        <w:ind w:left="720" w:hanging="360"/>
        <w:rPr>
          <w:u w:val="none"/>
        </w:rPr>
      </w:pPr>
      <w:r w:rsidDel="00000000" w:rsidR="00000000" w:rsidRPr="00000000">
        <w:rPr>
          <w:rtl w:val="0"/>
        </w:rPr>
        <w:t xml:space="preserve">Claire Lamerton (CL) Trustee</w:t>
      </w:r>
      <w:r w:rsidDel="00000000" w:rsidR="00000000" w:rsidRPr="00000000">
        <w:rPr>
          <w:rtl w:val="0"/>
        </w:rPr>
      </w:r>
    </w:p>
    <w:p w:rsidR="00000000" w:rsidDel="00000000" w:rsidP="00000000" w:rsidRDefault="00000000" w:rsidRPr="00000000" w14:paraId="0000000B">
      <w:pPr>
        <w:numPr>
          <w:ilvl w:val="0"/>
          <w:numId w:val="3"/>
        </w:numPr>
        <w:spacing w:after="0" w:line="240" w:lineRule="auto"/>
        <w:ind w:left="720" w:hanging="360"/>
        <w:rPr>
          <w:u w:val="none"/>
        </w:rPr>
      </w:pPr>
      <w:r w:rsidDel="00000000" w:rsidR="00000000" w:rsidRPr="00000000">
        <w:rPr>
          <w:rtl w:val="0"/>
        </w:rPr>
        <w:t xml:space="preserve">Kevin Shaw (KS) Trustee &amp; treasurer</w:t>
      </w:r>
      <w:r w:rsidDel="00000000" w:rsidR="00000000" w:rsidRPr="00000000">
        <w:rPr>
          <w:rtl w:val="0"/>
        </w:rPr>
      </w:r>
    </w:p>
    <w:p w:rsidR="00000000" w:rsidDel="00000000" w:rsidP="00000000" w:rsidRDefault="00000000" w:rsidRPr="00000000" w14:paraId="0000000C">
      <w:pPr>
        <w:numPr>
          <w:ilvl w:val="0"/>
          <w:numId w:val="3"/>
        </w:numPr>
        <w:spacing w:after="0" w:line="240" w:lineRule="auto"/>
        <w:ind w:left="720" w:hanging="360"/>
        <w:rPr>
          <w:u w:val="none"/>
        </w:rPr>
      </w:pPr>
      <w:r w:rsidDel="00000000" w:rsidR="00000000" w:rsidRPr="00000000">
        <w:rPr>
          <w:rtl w:val="0"/>
        </w:rPr>
        <w:t xml:space="preserve">Emma Lewis- Kalubowila (ELK) Trustee</w:t>
      </w:r>
      <w:r w:rsidDel="00000000" w:rsidR="00000000" w:rsidRPr="00000000">
        <w:rPr>
          <w:rtl w:val="0"/>
        </w:rPr>
      </w:r>
    </w:p>
    <w:p w:rsidR="00000000" w:rsidDel="00000000" w:rsidP="00000000" w:rsidRDefault="00000000" w:rsidRPr="00000000" w14:paraId="0000000D">
      <w:pPr>
        <w:numPr>
          <w:ilvl w:val="0"/>
          <w:numId w:val="3"/>
        </w:numPr>
        <w:spacing w:line="240" w:lineRule="auto"/>
        <w:ind w:left="720" w:hanging="360"/>
        <w:rPr>
          <w:u w:val="none"/>
        </w:rPr>
      </w:pPr>
      <w:r w:rsidDel="00000000" w:rsidR="00000000" w:rsidRPr="00000000">
        <w:rPr>
          <w:rtl w:val="0"/>
        </w:rPr>
        <w:t xml:space="preserve">Jenny Barnard (JB) note taker</w:t>
      </w:r>
    </w:p>
    <w:p w:rsidR="00000000" w:rsidDel="00000000" w:rsidP="00000000" w:rsidRDefault="00000000" w:rsidRPr="00000000" w14:paraId="0000000E">
      <w:pPr>
        <w:numPr>
          <w:ilvl w:val="0"/>
          <w:numId w:val="1"/>
        </w:numPr>
        <w:spacing w:after="0" w:line="240" w:lineRule="auto"/>
        <w:ind w:left="720" w:hanging="360"/>
        <w:rPr>
          <w:u w:val="none"/>
        </w:rPr>
      </w:pPr>
      <w:r w:rsidDel="00000000" w:rsidR="00000000" w:rsidRPr="00000000">
        <w:rPr>
          <w:rtl w:val="0"/>
        </w:rPr>
        <w:t xml:space="preserve">10 parents attended in person:  (Maeve Wilcox, Jenny Hughes, Sophie Burnett, Mary Raman, Franki Dunlop, Arlene Brown, Ruth Hawkins, John Barker, Sam Spanswick, Leah Fox) and 1 member of the wider school community (Maeve Hallmark) and </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u w:val="none"/>
        </w:rPr>
      </w:pPr>
      <w:r w:rsidDel="00000000" w:rsidR="00000000" w:rsidRPr="00000000">
        <w:rPr>
          <w:rtl w:val="0"/>
        </w:rPr>
        <w:t xml:space="preserve">6 parents attended online via Teams (Sophie Mundin, Sam Kalubowila, Mat Owen, Chris Redding, Heather Lee, Ray Manning)</w:t>
      </w:r>
      <w:r w:rsidDel="00000000" w:rsidR="00000000" w:rsidRPr="00000000">
        <w:rPr>
          <w:rtl w:val="0"/>
        </w:rPr>
      </w:r>
    </w:p>
    <w:p w:rsidR="00000000" w:rsidDel="00000000" w:rsidP="00000000" w:rsidRDefault="00000000" w:rsidRPr="00000000" w14:paraId="00000010">
      <w:pPr>
        <w:spacing w:line="240" w:lineRule="auto"/>
        <w:rPr/>
      </w:pPr>
      <w:r w:rsidDel="00000000" w:rsidR="00000000" w:rsidRPr="00000000">
        <w:rPr>
          <w:b w:val="1"/>
          <w:bCs w:val="1"/>
          <w:rtl w:val="0"/>
        </w:rPr>
        <w:t xml:space="preserve">Documents circulated:</w:t>
      </w:r>
      <w:r w:rsidDel="00000000" w:rsidR="00000000" w:rsidRPr="00000000">
        <w:rPr>
          <w:rtl w:val="0"/>
        </w:rPr>
        <w:t xml:space="preserve"> The trustees Annual Report 2024/5</w:t>
      </w:r>
    </w:p>
    <w:p w:rsidR="00000000" w:rsidDel="00000000" w:rsidP="00000000" w:rsidRDefault="00000000" w:rsidRPr="00000000" w14:paraId="00000011">
      <w:pPr>
        <w:spacing w:line="240" w:lineRule="auto"/>
        <w:rPr/>
      </w:pPr>
      <w:r w:rsidDel="00000000" w:rsidR="00000000" w:rsidRPr="00000000">
        <w:rPr>
          <w:b w:val="1"/>
          <w:bCs w:val="1"/>
          <w:rtl w:val="0"/>
        </w:rPr>
        <w:t xml:space="preserve">Introduction: </w:t>
      </w:r>
      <w:r w:rsidDel="00000000" w:rsidR="00000000" w:rsidRPr="00000000">
        <w:rPr>
          <w:rtl w:val="0"/>
        </w:rPr>
        <w:t xml:space="preserve">CL opened the meeting by welcoming people and thanking them for their attendance. She gave a brief overview of the agenda.</w:t>
      </w:r>
    </w:p>
    <w:p w:rsidR="00000000" w:rsidDel="00000000" w:rsidP="00000000" w:rsidRDefault="00000000" w:rsidRPr="00000000" w14:paraId="00000012">
      <w:pPr>
        <w:spacing w:line="240" w:lineRule="auto"/>
        <w:rPr/>
      </w:pPr>
      <w:r w:rsidDel="00000000" w:rsidR="00000000" w:rsidRPr="00000000">
        <w:rPr>
          <w:b w:val="1"/>
          <w:bCs w:val="1"/>
          <w:rtl w:val="0"/>
        </w:rPr>
        <w:t xml:space="preserve">Focus of FoTB: </w:t>
      </w:r>
      <w:r w:rsidDel="00000000" w:rsidR="00000000" w:rsidRPr="00000000">
        <w:rPr>
          <w:rtl w:val="0"/>
        </w:rPr>
        <w:t xml:space="preserve">CL set out the objectives of FoTB as a charity run by volunteers to support the school and raise funds.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b w:val="1"/>
          <w:bCs w:val="1"/>
          <w:rtl w:val="0"/>
        </w:rPr>
        <w:t xml:space="preserve">Structure and roles: </w:t>
      </w:r>
      <w:r w:rsidDel="00000000" w:rsidR="00000000" w:rsidRPr="00000000">
        <w:rPr>
          <w:rtl w:val="0"/>
        </w:rPr>
        <w:t xml:space="preserve">CL outlined the structure of FoTB and explained the legal set up of the Charity. FOTB is a formally registered charity, it is governed by its constitution. It is a member of Parentkind – an online resource which provides insurance and advice on events. It is supported by:</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Trustees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the class representatives – each class has at least 1 representative to ensure communication and to help organise events.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every parent/guardian at Tithebarn is automatically a member</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u w:val="none"/>
        </w:rPr>
      </w:pPr>
      <w:r w:rsidDel="00000000" w:rsidR="00000000" w:rsidRPr="00000000">
        <w:rPr>
          <w:rtl w:val="0"/>
        </w:rPr>
        <w:t xml:space="preserve">the broader community – grandparents, carers, local community etc</w:t>
      </w:r>
      <w:r w:rsidDel="00000000" w:rsidR="00000000" w:rsidRPr="00000000">
        <w:rPr>
          <w:rtl w:val="0"/>
        </w:rPr>
      </w:r>
    </w:p>
    <w:p w:rsidR="00000000" w:rsidDel="00000000" w:rsidP="00000000" w:rsidRDefault="00000000" w:rsidRPr="00000000" w14:paraId="00000018">
      <w:pPr>
        <w:spacing w:line="240" w:lineRule="auto"/>
        <w:rPr/>
      </w:pPr>
      <w:r w:rsidDel="00000000" w:rsidR="00000000" w:rsidRPr="00000000">
        <w:rPr>
          <w:b w:val="1"/>
          <w:bCs w:val="1"/>
          <w:rtl w:val="0"/>
        </w:rPr>
        <w:t xml:space="preserve">Treasurers Report: </w:t>
      </w:r>
      <w:r w:rsidDel="00000000" w:rsidR="00000000" w:rsidRPr="00000000">
        <w:rPr>
          <w:rtl w:val="0"/>
        </w:rPr>
        <w:t xml:space="preserve">KS gave a summary of the Treasurers Report for Academic Year 2024/5.</w:t>
      </w:r>
    </w:p>
    <w:p w:rsidR="00000000" w:rsidDel="00000000" w:rsidP="00000000" w:rsidRDefault="00000000" w:rsidRPr="00000000" w14:paraId="00000019">
      <w:pPr>
        <w:spacing w:line="240" w:lineRule="auto"/>
        <w:rPr/>
      </w:pPr>
      <w:r w:rsidDel="00000000" w:rsidR="00000000" w:rsidRPr="00000000">
        <w:rPr>
          <w:rtl w:val="0"/>
        </w:rPr>
        <w:t xml:space="preserve">KS explained that in </w:t>
      </w:r>
      <w:r w:rsidDel="00000000" w:rsidR="00000000" w:rsidRPr="00000000">
        <w:rPr>
          <w:rtl w:val="0"/>
        </w:rPr>
        <w:t xml:space="preserve">total, we raised £</w:t>
      </w:r>
      <w:r w:rsidDel="00000000" w:rsidR="00000000" w:rsidRPr="00000000">
        <w:rPr>
          <w:rtl w:val="0"/>
        </w:rPr>
        <w:t xml:space="preserve">18,666.77 </w:t>
      </w:r>
      <w:r w:rsidDel="00000000" w:rsidR="00000000" w:rsidRPr="00000000">
        <w:rPr>
          <w:rtl w:val="0"/>
        </w:rPr>
        <w:t xml:space="preserve">from all of our fundraising initiative</w:t>
      </w:r>
      <w:r w:rsidDel="00000000" w:rsidR="00000000" w:rsidRPr="00000000">
        <w:rPr>
          <w:sz w:val="22"/>
          <w:szCs w:val="22"/>
          <w:rtl w:val="0"/>
        </w:rPr>
        <w:t xml:space="preserve">s. </w:t>
      </w:r>
      <w:r w:rsidDel="00000000" w:rsidR="00000000" w:rsidRPr="00000000">
        <w:rPr>
          <w:rtl w:val="0"/>
        </w:rPr>
        <w:t xml:space="preserve">Key highlights included New iPads for the benefit of all children and new AV equipment for the School hall.</w:t>
      </w:r>
    </w:p>
    <w:p w:rsidR="00000000" w:rsidDel="00000000" w:rsidP="00000000" w:rsidRDefault="00000000" w:rsidRPr="00000000" w14:paraId="0000001A">
      <w:pPr>
        <w:spacing w:line="240" w:lineRule="auto"/>
        <w:rPr/>
      </w:pPr>
      <w:r w:rsidDel="00000000" w:rsidR="00000000" w:rsidRPr="00000000">
        <w:rPr>
          <w:rtl w:val="0"/>
        </w:rPr>
        <w:t xml:space="preserve">For the 2025/26 Year Financial reports were as follows: </w:t>
      </w:r>
    </w:p>
    <w:p w:rsidR="00000000" w:rsidDel="00000000" w:rsidP="00000000" w:rsidRDefault="00000000" w:rsidRPr="00000000" w14:paraId="0000001B">
      <w:pPr>
        <w:spacing w:after="0" w:line="264" w:lineRule="auto"/>
        <w:ind w:left="720" w:firstLine="0"/>
        <w:rPr/>
      </w:pPr>
      <w:r w:rsidDel="00000000" w:rsidR="00000000" w:rsidRPr="00000000">
        <w:rPr>
          <w:rtl w:val="0"/>
        </w:rPr>
        <w:t xml:space="preserve">►Opening Cash: </w:t>
        <w:tab/>
        <w:tab/>
        <w:tab/>
        <w:tab/>
        <w:t xml:space="preserve">£18,546.00</w:t>
      </w:r>
    </w:p>
    <w:p w:rsidR="00000000" w:rsidDel="00000000" w:rsidP="00000000" w:rsidRDefault="00000000" w:rsidRPr="00000000" w14:paraId="0000001C">
      <w:pPr>
        <w:spacing w:after="0" w:line="264" w:lineRule="auto"/>
        <w:ind w:left="720" w:firstLine="0"/>
        <w:rPr/>
      </w:pPr>
      <w:r w:rsidDel="00000000" w:rsidR="00000000" w:rsidRPr="00000000">
        <w:rPr>
          <w:rtl w:val="0"/>
        </w:rPr>
        <w:t xml:space="preserve">►Plus Total Income: </w:t>
        <w:tab/>
        <w:tab/>
        <w:tab/>
        <w:tab/>
        <w:t xml:space="preserve">£18,666.77</w:t>
      </w:r>
    </w:p>
    <w:p w:rsidR="00000000" w:rsidDel="00000000" w:rsidP="00000000" w:rsidRDefault="00000000" w:rsidRPr="00000000" w14:paraId="0000001D">
      <w:pPr>
        <w:spacing w:after="0" w:line="264" w:lineRule="auto"/>
        <w:ind w:left="720" w:firstLine="0"/>
        <w:rPr/>
      </w:pPr>
      <w:r w:rsidDel="00000000" w:rsidR="00000000" w:rsidRPr="00000000">
        <w:rPr>
          <w:rtl w:val="0"/>
        </w:rPr>
        <w:t xml:space="preserve">►Less Donations to School: </w:t>
        <w:tab/>
        <w:tab/>
        <w:tab/>
        <w:t xml:space="preserve">£22,275.49</w:t>
      </w:r>
    </w:p>
    <w:p w:rsidR="00000000" w:rsidDel="00000000" w:rsidP="00000000" w:rsidRDefault="00000000" w:rsidRPr="00000000" w14:paraId="0000001E">
      <w:pPr>
        <w:spacing w:after="0" w:line="264" w:lineRule="auto"/>
        <w:ind w:left="720" w:firstLine="0"/>
        <w:rPr/>
      </w:pPr>
      <w:r w:rsidDel="00000000" w:rsidR="00000000" w:rsidRPr="00000000">
        <w:rPr>
          <w:rtl w:val="0"/>
        </w:rPr>
        <w:t xml:space="preserve">►Less Equipment Purchases: </w:t>
        <w:tab/>
        <w:tab/>
        <w:t xml:space="preserve">£4,659.51</w:t>
      </w:r>
    </w:p>
    <w:p w:rsidR="00000000" w:rsidDel="00000000" w:rsidP="00000000" w:rsidRDefault="00000000" w:rsidRPr="00000000" w14:paraId="0000001F">
      <w:pPr>
        <w:spacing w:after="0" w:line="264" w:lineRule="auto"/>
        <w:ind w:left="720" w:firstLine="0"/>
        <w:rPr/>
      </w:pPr>
      <w:r w:rsidDel="00000000" w:rsidR="00000000" w:rsidRPr="00000000">
        <w:rPr>
          <w:rtl w:val="0"/>
        </w:rPr>
        <w:t xml:space="preserve">►Less Sundry Expenses: </w:t>
        <w:tab/>
        <w:tab/>
        <w:tab/>
        <w:t xml:space="preserve">£236.89</w:t>
      </w:r>
    </w:p>
    <w:p w:rsidR="00000000" w:rsidDel="00000000" w:rsidP="00000000" w:rsidRDefault="00000000" w:rsidRPr="00000000" w14:paraId="00000020">
      <w:pPr>
        <w:spacing w:after="0" w:line="264" w:lineRule="auto"/>
        <w:ind w:left="720" w:firstLine="0"/>
        <w:rPr/>
      </w:pPr>
      <w:r w:rsidDel="00000000" w:rsidR="00000000" w:rsidRPr="00000000">
        <w:rPr>
          <w:rtl w:val="0"/>
        </w:rPr>
        <w:t xml:space="preserve">►Less Deposits Paid: </w:t>
        <w:tab/>
        <w:tab/>
        <w:tab/>
        <w:tab/>
        <w:t xml:space="preserve">£550</w:t>
      </w:r>
    </w:p>
    <w:p w:rsidR="00000000" w:rsidDel="00000000" w:rsidP="00000000" w:rsidRDefault="00000000" w:rsidRPr="00000000" w14:paraId="00000021">
      <w:pPr>
        <w:spacing w:after="0" w:line="264" w:lineRule="auto"/>
        <w:ind w:left="720" w:firstLine="0"/>
        <w:rPr/>
      </w:pPr>
      <w:r w:rsidDel="00000000" w:rsidR="00000000" w:rsidRPr="00000000">
        <w:rPr>
          <w:rtl w:val="0"/>
        </w:rPr>
        <w:t xml:space="preserve">►Closing Cash: </w:t>
        <w:tab/>
        <w:tab/>
        <w:tab/>
        <w:tab/>
        <w:t xml:space="preserve">£9,492</w:t>
      </w:r>
    </w:p>
    <w:p w:rsidR="00000000" w:rsidDel="00000000" w:rsidP="00000000" w:rsidRDefault="00000000" w:rsidRPr="00000000" w14:paraId="00000022">
      <w:pPr>
        <w:spacing w:after="0" w:line="264" w:lineRule="auto"/>
        <w:ind w:left="720" w:firstLine="0"/>
        <w:rPr>
          <w:rFonts w:ascii="Libre Franklin" w:cs="Libre Franklin" w:eastAsia="Libre Franklin" w:hAnsi="Libre Franklin"/>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b w:val="1"/>
          <w:bCs w:val="1"/>
          <w:rtl w:val="0"/>
        </w:rPr>
        <w:t xml:space="preserve">Fundraising: </w:t>
      </w:r>
      <w:r w:rsidDel="00000000" w:rsidR="00000000" w:rsidRPr="00000000">
        <w:rPr>
          <w:rtl w:val="0"/>
        </w:rPr>
        <w:t xml:space="preserve">KS covered the slide showing where the money was raised during the past Academic year and those events that are particularly good fund raisers, highlighted were  the pre-loved uniform sale and the Summer Fair. </w:t>
      </w:r>
    </w:p>
    <w:p w:rsidR="00000000" w:rsidDel="00000000" w:rsidP="00000000" w:rsidRDefault="00000000" w:rsidRPr="00000000" w14:paraId="00000024">
      <w:pPr>
        <w:spacing w:line="240" w:lineRule="auto"/>
        <w:rPr/>
      </w:pPr>
      <w:r w:rsidDel="00000000" w:rsidR="00000000" w:rsidRPr="00000000">
        <w:rPr>
          <w:rtl w:val="0"/>
        </w:rPr>
        <w:t xml:space="preserve">Funds raised have been used on supporting purchases including: </w:t>
      </w:r>
    </w:p>
    <w:p w:rsidR="00000000" w:rsidDel="00000000" w:rsidP="00000000" w:rsidRDefault="00000000" w:rsidRPr="00000000" w14:paraId="00000025">
      <w:pPr>
        <w:numPr>
          <w:ilvl w:val="0"/>
          <w:numId w:val="2"/>
        </w:numPr>
        <w:spacing w:after="0" w:line="240" w:lineRule="auto"/>
        <w:ind w:left="720" w:hanging="360"/>
        <w:rPr>
          <w:u w:val="none"/>
        </w:rPr>
      </w:pPr>
      <w:r w:rsidDel="00000000" w:rsidR="00000000" w:rsidRPr="00000000">
        <w:rPr>
          <w:rtl w:val="0"/>
        </w:rPr>
        <w:t xml:space="preserve">£11,000 to pay for 40 x ipads; </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rPr>
          <w:u w:val="none"/>
        </w:rPr>
      </w:pPr>
      <w:r w:rsidDel="00000000" w:rsidR="00000000" w:rsidRPr="00000000">
        <w:rPr>
          <w:rtl w:val="0"/>
        </w:rPr>
        <w:t xml:space="preserve">£5,500 for AV equipment for the hall;</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u w:val="none"/>
        </w:rPr>
      </w:pPr>
      <w:r w:rsidDel="00000000" w:rsidR="00000000" w:rsidRPr="00000000">
        <w:rPr>
          <w:rtl w:val="0"/>
        </w:rPr>
        <w:t xml:space="preserve">£5,000 towards reading scheme books; </w:t>
      </w:r>
      <w:r w:rsidDel="00000000" w:rsidR="00000000" w:rsidRPr="00000000">
        <w:rPr>
          <w:rtl w:val="0"/>
        </w:rPr>
      </w:r>
    </w:p>
    <w:p w:rsidR="00000000" w:rsidDel="00000000" w:rsidP="00000000" w:rsidRDefault="00000000" w:rsidRPr="00000000" w14:paraId="00000028">
      <w:pPr>
        <w:numPr>
          <w:ilvl w:val="0"/>
          <w:numId w:val="2"/>
        </w:numPr>
        <w:spacing w:line="240" w:lineRule="auto"/>
        <w:ind w:left="720" w:hanging="360"/>
        <w:rPr>
          <w:u w:val="none"/>
        </w:rPr>
      </w:pPr>
      <w:r w:rsidDel="00000000" w:rsidR="00000000" w:rsidRPr="00000000">
        <w:rPr>
          <w:rtl w:val="0"/>
        </w:rPr>
        <w:t xml:space="preserve">£723 for the Gladiator visit</w:t>
      </w:r>
    </w:p>
    <w:p w:rsidR="00000000" w:rsidDel="00000000" w:rsidP="00000000" w:rsidRDefault="00000000" w:rsidRPr="00000000" w14:paraId="00000029">
      <w:pPr>
        <w:numPr>
          <w:ilvl w:val="0"/>
          <w:numId w:val="2"/>
        </w:numPr>
        <w:spacing w:line="259" w:lineRule="auto"/>
        <w:ind w:left="720" w:hanging="360"/>
        <w:jc w:val="both"/>
      </w:pPr>
      <w:r w:rsidDel="00000000" w:rsidR="00000000" w:rsidRPr="00000000">
        <w:rPr>
          <w:sz w:val="22"/>
          <w:szCs w:val="22"/>
          <w:rtl w:val="0"/>
        </w:rPr>
        <w:t xml:space="preserve">£51.95 for reading books presented to reception new starters.</w:t>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b w:val="1"/>
          <w:bCs w:val="1"/>
          <w:rtl w:val="0"/>
        </w:rPr>
        <w:t xml:space="preserve">Trustees: </w:t>
      </w:r>
      <w:r w:rsidDel="00000000" w:rsidR="00000000" w:rsidRPr="00000000">
        <w:rPr>
          <w:rtl w:val="0"/>
        </w:rPr>
        <w:t xml:space="preserve">After dedicated volunteering over a number of years, KS, CL and Julia Heap (not present) are stepping down as Trustees for the 2025/6 Academic year. ELK is happy to remain as a Trustee. On behalf of the school community, ELK thanked KS, CL and JH for all their efforts over the past several years. </w:t>
      </w:r>
    </w:p>
    <w:p w:rsidR="00000000" w:rsidDel="00000000" w:rsidP="00000000" w:rsidRDefault="00000000" w:rsidRPr="00000000" w14:paraId="0000002B">
      <w:pPr>
        <w:spacing w:line="240" w:lineRule="auto"/>
        <w:rPr/>
      </w:pPr>
      <w:r w:rsidDel="00000000" w:rsidR="00000000" w:rsidRPr="00000000">
        <w:rPr>
          <w:b w:val="1"/>
          <w:bCs w:val="1"/>
          <w:rtl w:val="0"/>
        </w:rPr>
        <w:t xml:space="preserve">Election: </w:t>
      </w:r>
      <w:r w:rsidDel="00000000" w:rsidR="00000000" w:rsidRPr="00000000">
        <w:rPr>
          <w:rtl w:val="0"/>
        </w:rPr>
        <w:t xml:space="preserve">New Trustees had volunteered to stand prior to the meeting, they were introduced, and voted in with no objections. These are Jenny Barnard, Mat Owen and Arlene Brown. Along with Emma Lewis-Kalubowila they will be the 4 Trustees for 2025/6. Arlene will take on the role of Treasurer. </w:t>
      </w:r>
    </w:p>
    <w:p w:rsidR="00000000" w:rsidDel="00000000" w:rsidP="00000000" w:rsidRDefault="00000000" w:rsidRPr="00000000" w14:paraId="0000002C">
      <w:pPr>
        <w:spacing w:line="240" w:lineRule="auto"/>
        <w:rPr/>
      </w:pPr>
      <w:r w:rsidDel="00000000" w:rsidR="00000000" w:rsidRPr="00000000">
        <w:rPr>
          <w:b w:val="1"/>
          <w:bCs w:val="1"/>
          <w:rtl w:val="0"/>
        </w:rPr>
        <w:t xml:space="preserve">2025/26 Plans: </w:t>
      </w:r>
      <w:r w:rsidDel="00000000" w:rsidR="00000000" w:rsidRPr="00000000">
        <w:rPr>
          <w:rtl w:val="0"/>
        </w:rPr>
        <w:t xml:space="preserve">ELK outlined the fundraising and event plans for 2025/6. It was noted that this year will be a year of flux due to the planned building work at school, but discussions had taken place with Mrs Muncaster as to what the likely priorities would be for events and fundraising objectives. Planned dates that are currently in the diary were discussed.</w:t>
      </w:r>
    </w:p>
    <w:p w:rsidR="00000000" w:rsidDel="00000000" w:rsidP="00000000" w:rsidRDefault="00000000" w:rsidRPr="00000000" w14:paraId="0000002D">
      <w:pPr>
        <w:spacing w:line="240" w:lineRule="auto"/>
        <w:rPr/>
      </w:pPr>
      <w:r w:rsidDel="00000000" w:rsidR="00000000" w:rsidRPr="00000000">
        <w:rPr>
          <w:b w:val="1"/>
          <w:bCs w:val="1"/>
          <w:rtl w:val="0"/>
        </w:rPr>
        <w:t xml:space="preserve">AOB: </w:t>
      </w:r>
      <w:r w:rsidDel="00000000" w:rsidR="00000000" w:rsidRPr="00000000">
        <w:rPr>
          <w:rtl w:val="0"/>
        </w:rPr>
        <w:t xml:space="preserve">Mrs Muncaster thanked FoTB and the wider parent community for their efforts and support fundraising for the school.</w:t>
      </w:r>
    </w:p>
    <w:p w:rsidR="00000000" w:rsidDel="00000000" w:rsidP="00000000" w:rsidRDefault="00000000" w:rsidRPr="00000000" w14:paraId="0000002E">
      <w:pPr>
        <w:spacing w:line="240" w:lineRule="auto"/>
        <w:rPr/>
      </w:pPr>
      <w:r w:rsidDel="00000000" w:rsidR="00000000" w:rsidRPr="00000000">
        <w:rPr>
          <w:rtl w:val="0"/>
        </w:rPr>
        <w:t xml:space="preserve">CL – reminded attendees that the facebook group was a good source of information and this should be publicised to parents and in particular the new Reception group.</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pPr>
      <w:r w:rsidDel="00000000" w:rsidR="00000000" w:rsidRPr="00000000">
        <w:rPr>
          <w:rtl w:val="0"/>
        </w:rPr>
        <w:t xml:space="preserve">The next AGM will be scheduled for September 2026.</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9A2F5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9A2F5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9A2F5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9A2F57"/>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9A2F57"/>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9A2F57"/>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9A2F57"/>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9A2F57"/>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9A2F5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9A2F5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9A2F5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9A2F5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9A2F5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9A2F5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9A2F5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9A2F57"/>
    <w:rPr>
      <w:i w:val="1"/>
      <w:iCs w:val="1"/>
      <w:color w:val="404040" w:themeColor="text1" w:themeTint="0000BF"/>
    </w:rPr>
  </w:style>
  <w:style w:type="paragraph" w:styleId="ListParagraph">
    <w:name w:val="List Paragraph"/>
    <w:basedOn w:val="Normal"/>
    <w:uiPriority w:val="34"/>
    <w:qFormat w:val="1"/>
    <w:rsid w:val="009A2F57"/>
    <w:pPr>
      <w:ind w:left="720"/>
      <w:contextualSpacing w:val="1"/>
    </w:pPr>
  </w:style>
  <w:style w:type="character" w:styleId="IntenseEmphasis">
    <w:name w:val="Intense Emphasis"/>
    <w:basedOn w:val="DefaultParagraphFont"/>
    <w:uiPriority w:val="21"/>
    <w:qFormat w:val="1"/>
    <w:rsid w:val="009A2F57"/>
    <w:rPr>
      <w:i w:val="1"/>
      <w:iCs w:val="1"/>
      <w:color w:val="2f5496" w:themeColor="accent1" w:themeShade="0000BF"/>
    </w:rPr>
  </w:style>
  <w:style w:type="paragraph" w:styleId="IntenseQuote">
    <w:name w:val="Intense Quote"/>
    <w:basedOn w:val="Normal"/>
    <w:next w:val="Normal"/>
    <w:link w:val="IntenseQuoteChar"/>
    <w:uiPriority w:val="30"/>
    <w:qFormat w:val="1"/>
    <w:rsid w:val="009A2F57"/>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9A2F57"/>
    <w:rPr>
      <w:i w:val="1"/>
      <w:iCs w:val="1"/>
      <w:color w:val="2f5496" w:themeColor="accent1" w:themeShade="0000BF"/>
    </w:rPr>
  </w:style>
  <w:style w:type="character" w:styleId="IntenseReference">
    <w:name w:val="Intense Reference"/>
    <w:basedOn w:val="DefaultParagraphFont"/>
    <w:uiPriority w:val="32"/>
    <w:qFormat w:val="1"/>
    <w:rsid w:val="009A2F57"/>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TyVhYPksIJWpcesC6idFbJiOOA==">CgMxLjA4AHIhMUtrWll0VjdjWUtidjNMOURnV1JBNjVndklKUjk2M2dV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2025-10-03T11:00:00Z</dcterms:created>
  <dc:creator>Peter Barnard</dc:creator>
</cp:coreProperties>
</file>