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0A62E" w14:textId="77777777" w:rsidR="00552415" w:rsidRDefault="00552415" w:rsidP="0025039C">
      <w:pPr>
        <w:pStyle w:val="Heading3"/>
        <w:jc w:val="left"/>
        <w:rPr>
          <w:noProof/>
          <w:lang w:eastAsia="en-GB"/>
        </w:rPr>
      </w:pPr>
      <w:bookmarkStart w:id="0" w:name="_GoBack"/>
      <w:bookmarkEnd w:id="0"/>
    </w:p>
    <w:p w14:paraId="3F54067B" w14:textId="77777777" w:rsidR="0025039C" w:rsidRPr="003F2A94" w:rsidRDefault="00552415" w:rsidP="0025039C">
      <w:pPr>
        <w:pStyle w:val="Heading3"/>
        <w:jc w:val="left"/>
      </w:pPr>
      <w:r>
        <w:rPr>
          <w:noProof/>
          <w:lang w:eastAsia="en-GB"/>
        </w:rPr>
        <w:drawing>
          <wp:anchor distT="0" distB="0" distL="114300" distR="114300" simplePos="0" relativeHeight="251658240" behindDoc="1" locked="0" layoutInCell="1" allowOverlap="1" wp14:anchorId="0B49D350" wp14:editId="2A3C6840">
            <wp:simplePos x="0" y="0"/>
            <wp:positionH relativeFrom="column">
              <wp:posOffset>0</wp:posOffset>
            </wp:positionH>
            <wp:positionV relativeFrom="paragraph">
              <wp:posOffset>305</wp:posOffset>
            </wp:positionV>
            <wp:extent cx="5610758" cy="136017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7">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39C" w:rsidRPr="003F2A94">
        <w:tab/>
      </w:r>
      <w:r w:rsidR="0025039C" w:rsidRPr="003F2A94">
        <w:tab/>
      </w:r>
      <w:r w:rsidR="0025039C" w:rsidRPr="003F2A94">
        <w:tab/>
      </w:r>
    </w:p>
    <w:p w14:paraId="1589795F" w14:textId="77777777" w:rsidR="0025039C" w:rsidRDefault="0025039C" w:rsidP="0025039C">
      <w:pPr>
        <w:pStyle w:val="Heading3"/>
      </w:pPr>
    </w:p>
    <w:p w14:paraId="5601FF70" w14:textId="77777777" w:rsidR="00552415" w:rsidRDefault="00552415" w:rsidP="0025039C">
      <w:pPr>
        <w:rPr>
          <w:rFonts w:ascii="Arial" w:hAnsi="Arial" w:cs="Arial"/>
          <w:sz w:val="24"/>
          <w:szCs w:val="24"/>
        </w:rPr>
      </w:pPr>
    </w:p>
    <w:p w14:paraId="25B141EF" w14:textId="77777777" w:rsidR="00B6766F" w:rsidRDefault="00B6766F" w:rsidP="0025039C">
      <w:pPr>
        <w:rPr>
          <w:rFonts w:ascii="Arial" w:hAnsi="Arial" w:cs="Arial"/>
          <w:sz w:val="24"/>
          <w:szCs w:val="24"/>
        </w:rPr>
      </w:pPr>
    </w:p>
    <w:p w14:paraId="1C3B23ED" w14:textId="77777777" w:rsidR="00B6766F" w:rsidRDefault="00B6766F" w:rsidP="0025039C">
      <w:pPr>
        <w:rPr>
          <w:rFonts w:ascii="Arial" w:hAnsi="Arial" w:cs="Arial"/>
          <w:sz w:val="24"/>
          <w:szCs w:val="24"/>
        </w:rPr>
      </w:pPr>
    </w:p>
    <w:p w14:paraId="23DDF41F" w14:textId="77777777" w:rsidR="00B6766F" w:rsidRDefault="00B6766F" w:rsidP="0025039C">
      <w:pPr>
        <w:rPr>
          <w:rFonts w:ascii="Arial" w:hAnsi="Arial" w:cs="Arial"/>
          <w:sz w:val="24"/>
          <w:szCs w:val="24"/>
        </w:rPr>
      </w:pPr>
    </w:p>
    <w:p w14:paraId="14EB0582" w14:textId="22002B8B" w:rsidR="00B6766F" w:rsidRPr="002114FA" w:rsidRDefault="00B6766F" w:rsidP="002114FA">
      <w:pPr>
        <w:widowControl w:val="0"/>
        <w:autoSpaceDE w:val="0"/>
        <w:autoSpaceDN w:val="0"/>
        <w:adjustRightInd w:val="0"/>
        <w:spacing w:after="0" w:line="240" w:lineRule="auto"/>
        <w:rPr>
          <w:rFonts w:ascii="serif" w:hAnsi="serif" w:cs="serif"/>
          <w:bCs/>
          <w:color w:val="000000" w:themeColor="text1"/>
          <w:sz w:val="28"/>
          <w:szCs w:val="28"/>
        </w:rPr>
      </w:pPr>
      <w:proofErr w:type="gramStart"/>
      <w:r w:rsidRPr="002114FA">
        <w:rPr>
          <w:rFonts w:ascii="Arial" w:hAnsi="Arial" w:cs="Arial"/>
          <w:color w:val="000000" w:themeColor="text1"/>
          <w:sz w:val="28"/>
          <w:szCs w:val="28"/>
        </w:rPr>
        <w:t>Policy</w:t>
      </w:r>
      <w:r w:rsidR="002114FA" w:rsidRPr="002114FA">
        <w:rPr>
          <w:rFonts w:ascii="Arial" w:hAnsi="Arial" w:cs="Arial"/>
          <w:color w:val="000000" w:themeColor="text1"/>
          <w:sz w:val="28"/>
          <w:szCs w:val="28"/>
        </w:rPr>
        <w:t xml:space="preserve"> </w:t>
      </w:r>
      <w:r w:rsidR="002114FA">
        <w:rPr>
          <w:rFonts w:ascii="Arial" w:hAnsi="Arial" w:cs="Arial"/>
          <w:color w:val="000000" w:themeColor="text1"/>
          <w:sz w:val="28"/>
          <w:szCs w:val="28"/>
        </w:rPr>
        <w:t>:</w:t>
      </w:r>
      <w:proofErr w:type="gramEnd"/>
      <w:r w:rsidR="002114FA">
        <w:rPr>
          <w:rFonts w:ascii="Arial" w:hAnsi="Arial" w:cs="Arial"/>
          <w:color w:val="000000" w:themeColor="text1"/>
          <w:sz w:val="28"/>
          <w:szCs w:val="28"/>
        </w:rPr>
        <w:t xml:space="preserve"> </w:t>
      </w:r>
      <w:r w:rsidR="002114FA" w:rsidRPr="002114FA">
        <w:rPr>
          <w:rFonts w:ascii="Arial" w:hAnsi="Arial" w:cs="Arial"/>
          <w:color w:val="000000" w:themeColor="text1"/>
          <w:sz w:val="28"/>
          <w:szCs w:val="28"/>
        </w:rPr>
        <w:t>How To Exercise Your Data Subject Rights</w:t>
      </w:r>
    </w:p>
    <w:p w14:paraId="173F0134" w14:textId="77777777" w:rsidR="00B6766F" w:rsidRPr="00B6766F" w:rsidRDefault="00B6766F" w:rsidP="00B6766F">
      <w:pPr>
        <w:rPr>
          <w:rFonts w:ascii="Arial" w:hAnsi="Arial" w:cs="Arial"/>
          <w:color w:val="000000" w:themeColor="text1"/>
          <w:sz w:val="28"/>
          <w:szCs w:val="28"/>
        </w:rPr>
      </w:pPr>
      <w:r w:rsidRPr="00B6766F">
        <w:rPr>
          <w:rFonts w:ascii="Arial" w:hAnsi="Arial" w:cs="Arial"/>
          <w:color w:val="000000" w:themeColor="text1"/>
          <w:sz w:val="28"/>
          <w:szCs w:val="28"/>
        </w:rPr>
        <w:t xml:space="preserve">Policy Date: </w:t>
      </w:r>
      <w:r>
        <w:rPr>
          <w:rFonts w:ascii="Arial" w:hAnsi="Arial" w:cs="Arial"/>
          <w:color w:val="000000" w:themeColor="text1"/>
          <w:sz w:val="28"/>
          <w:szCs w:val="28"/>
        </w:rPr>
        <w:t>February</w:t>
      </w:r>
      <w:r w:rsidRPr="00B6766F">
        <w:rPr>
          <w:rFonts w:ascii="Arial" w:hAnsi="Arial" w:cs="Arial"/>
          <w:color w:val="000000" w:themeColor="text1"/>
          <w:sz w:val="28"/>
          <w:szCs w:val="28"/>
        </w:rPr>
        <w:t xml:space="preserve"> 202</w:t>
      </w:r>
      <w:r>
        <w:rPr>
          <w:rFonts w:ascii="Arial" w:hAnsi="Arial" w:cs="Arial"/>
          <w:color w:val="000000" w:themeColor="text1"/>
          <w:sz w:val="28"/>
          <w:szCs w:val="28"/>
        </w:rPr>
        <w:t>2</w:t>
      </w:r>
    </w:p>
    <w:p w14:paraId="01DF7B05" w14:textId="1E5D22E6" w:rsidR="00B6766F" w:rsidRPr="00512FD3" w:rsidRDefault="00B6766F" w:rsidP="0025039C">
      <w:pPr>
        <w:rPr>
          <w:rFonts w:ascii="Arial" w:hAnsi="Arial" w:cs="Arial"/>
          <w:color w:val="000000" w:themeColor="text1"/>
          <w:sz w:val="28"/>
          <w:szCs w:val="28"/>
        </w:rPr>
      </w:pPr>
      <w:r w:rsidRPr="00B6766F">
        <w:rPr>
          <w:rFonts w:ascii="Arial" w:hAnsi="Arial" w:cs="Arial"/>
          <w:color w:val="000000" w:themeColor="text1"/>
          <w:sz w:val="28"/>
          <w:szCs w:val="28"/>
        </w:rPr>
        <w:t xml:space="preserve">Policy Review Date: </w:t>
      </w:r>
      <w:r>
        <w:rPr>
          <w:rFonts w:ascii="Arial" w:hAnsi="Arial" w:cs="Arial"/>
          <w:color w:val="000000" w:themeColor="text1"/>
          <w:sz w:val="28"/>
          <w:szCs w:val="28"/>
        </w:rPr>
        <w:t xml:space="preserve">Spring </w:t>
      </w:r>
      <w:r w:rsidRPr="00B6766F">
        <w:rPr>
          <w:rFonts w:ascii="Arial" w:hAnsi="Arial" w:cs="Arial"/>
          <w:color w:val="000000" w:themeColor="text1"/>
          <w:sz w:val="28"/>
          <w:szCs w:val="28"/>
        </w:rPr>
        <w:t>202</w:t>
      </w:r>
      <w:r>
        <w:rPr>
          <w:rFonts w:ascii="Arial" w:hAnsi="Arial" w:cs="Arial"/>
          <w:color w:val="000000" w:themeColor="text1"/>
          <w:sz w:val="28"/>
          <w:szCs w:val="28"/>
        </w:rPr>
        <w:t>4</w:t>
      </w:r>
    </w:p>
    <w:p w14:paraId="77F9A0DB" w14:textId="77777777" w:rsidR="002114FA" w:rsidRDefault="002114FA" w:rsidP="002114FA">
      <w:pPr>
        <w:widowControl w:val="0"/>
        <w:autoSpaceDE w:val="0"/>
        <w:autoSpaceDN w:val="0"/>
        <w:adjustRightInd w:val="0"/>
        <w:spacing w:after="0" w:line="240" w:lineRule="auto"/>
        <w:jc w:val="both"/>
        <w:rPr>
          <w:rFonts w:ascii="Arial" w:hAnsi="Arial" w:cs="Arial"/>
          <w:b/>
          <w:color w:val="2CA99B"/>
          <w:sz w:val="28"/>
          <w:szCs w:val="28"/>
        </w:rPr>
      </w:pPr>
      <w:r w:rsidRPr="00BB36D2">
        <w:rPr>
          <w:rFonts w:ascii="Arial" w:hAnsi="Arial" w:cs="Arial"/>
          <w:b/>
          <w:color w:val="2CA99B"/>
          <w:sz w:val="28"/>
          <w:szCs w:val="28"/>
        </w:rPr>
        <w:t xml:space="preserve">Contents </w:t>
      </w:r>
    </w:p>
    <w:p w14:paraId="3E9CEB64" w14:textId="77777777" w:rsidR="002114FA" w:rsidRPr="000E7451" w:rsidRDefault="002114FA" w:rsidP="002114FA">
      <w:pPr>
        <w:widowControl w:val="0"/>
        <w:autoSpaceDE w:val="0"/>
        <w:autoSpaceDN w:val="0"/>
        <w:adjustRightInd w:val="0"/>
        <w:spacing w:after="0" w:line="240" w:lineRule="auto"/>
        <w:jc w:val="both"/>
        <w:rPr>
          <w:rFonts w:ascii="Arial" w:hAnsi="Arial" w:cs="Arial"/>
          <w:b/>
          <w:sz w:val="28"/>
          <w:szCs w:val="28"/>
        </w:rPr>
      </w:pPr>
      <w:r>
        <w:rPr>
          <w:rFonts w:ascii="Arial" w:hAnsi="Arial" w:cs="Arial"/>
          <w:bCs/>
          <w:color w:val="000000"/>
          <w:sz w:val="28"/>
          <w:szCs w:val="28"/>
        </w:rPr>
        <w:tab/>
      </w:r>
    </w:p>
    <w:p w14:paraId="24FF42A8" w14:textId="77777777" w:rsidR="002114FA" w:rsidRPr="001061B1" w:rsidRDefault="002114FA" w:rsidP="00861574">
      <w:pPr>
        <w:pStyle w:val="ListParagraph"/>
        <w:widowControl w:val="0"/>
        <w:numPr>
          <w:ilvl w:val="0"/>
          <w:numId w:val="10"/>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 xml:space="preserve">Introduction to data subject rights </w:t>
      </w:r>
    </w:p>
    <w:p w14:paraId="6FACED03" w14:textId="77777777" w:rsidR="002114FA" w:rsidRPr="001061B1" w:rsidRDefault="002114FA" w:rsidP="002114FA">
      <w:pPr>
        <w:widowControl w:val="0"/>
        <w:tabs>
          <w:tab w:val="left" w:pos="2729"/>
        </w:tabs>
        <w:autoSpaceDE w:val="0"/>
        <w:autoSpaceDN w:val="0"/>
        <w:adjustRightInd w:val="0"/>
        <w:spacing w:after="0" w:line="240" w:lineRule="auto"/>
        <w:jc w:val="both"/>
        <w:rPr>
          <w:rFonts w:ascii="Arial" w:hAnsi="Arial" w:cs="Arial"/>
          <w:bCs/>
          <w:color w:val="2CA99B"/>
          <w:sz w:val="28"/>
          <w:szCs w:val="28"/>
        </w:rPr>
      </w:pPr>
    </w:p>
    <w:p w14:paraId="580D7EF4" w14:textId="77777777" w:rsidR="002114FA" w:rsidRPr="001061B1" w:rsidRDefault="002114FA" w:rsidP="00861574">
      <w:pPr>
        <w:pStyle w:val="ListParagraph"/>
        <w:widowControl w:val="0"/>
        <w:numPr>
          <w:ilvl w:val="0"/>
          <w:numId w:val="10"/>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A summary of your rights- what these are and how they apply;</w:t>
      </w:r>
    </w:p>
    <w:p w14:paraId="18CC4204" w14:textId="77777777" w:rsidR="002114FA" w:rsidRPr="00BB36D2"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p>
    <w:p w14:paraId="6F0D5217"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be informed </w:t>
      </w:r>
    </w:p>
    <w:p w14:paraId="6D1336DC"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Subject Access Requests </w:t>
      </w:r>
    </w:p>
    <w:p w14:paraId="152C9587"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rectification </w:t>
      </w:r>
    </w:p>
    <w:p w14:paraId="6A711C67"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object to processing </w:t>
      </w:r>
    </w:p>
    <w:p w14:paraId="105B9CBF"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Restriction on use/access</w:t>
      </w:r>
    </w:p>
    <w:p w14:paraId="2599127F"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Right to erasure </w:t>
      </w:r>
    </w:p>
    <w:p w14:paraId="7C675412"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Data portability </w:t>
      </w:r>
    </w:p>
    <w:p w14:paraId="231130C0" w14:textId="77777777" w:rsidR="002114FA" w:rsidRPr="001A65B5" w:rsidRDefault="002114FA" w:rsidP="00861574">
      <w:pPr>
        <w:pStyle w:val="ListParagraph"/>
        <w:widowControl w:val="0"/>
        <w:numPr>
          <w:ilvl w:val="1"/>
          <w:numId w:val="21"/>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Automated Decisions </w:t>
      </w:r>
    </w:p>
    <w:p w14:paraId="6587F31D" w14:textId="77777777" w:rsidR="002114FA" w:rsidRPr="002519B0" w:rsidRDefault="002114FA" w:rsidP="002114FA">
      <w:pPr>
        <w:pStyle w:val="ListParagraph"/>
        <w:widowControl w:val="0"/>
        <w:autoSpaceDE w:val="0"/>
        <w:autoSpaceDN w:val="0"/>
        <w:adjustRightInd w:val="0"/>
        <w:spacing w:after="0" w:line="240" w:lineRule="auto"/>
        <w:ind w:left="1800"/>
        <w:jc w:val="both"/>
        <w:rPr>
          <w:rFonts w:ascii="Arial" w:hAnsi="Arial" w:cs="Arial"/>
          <w:bCs/>
          <w:color w:val="000000"/>
          <w:sz w:val="28"/>
          <w:szCs w:val="28"/>
        </w:rPr>
      </w:pPr>
    </w:p>
    <w:p w14:paraId="2B8696AC" w14:textId="77777777" w:rsidR="002114FA" w:rsidRPr="001061B1" w:rsidRDefault="002114FA" w:rsidP="00861574">
      <w:pPr>
        <w:pStyle w:val="ListParagraph"/>
        <w:widowControl w:val="0"/>
        <w:numPr>
          <w:ilvl w:val="0"/>
          <w:numId w:val="10"/>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How you can exercise these rights;</w:t>
      </w:r>
    </w:p>
    <w:p w14:paraId="654F16FA" w14:textId="77777777" w:rsidR="002114FA" w:rsidRPr="002519B0" w:rsidRDefault="002114FA" w:rsidP="002114FA">
      <w:pPr>
        <w:pStyle w:val="ListParagraph"/>
        <w:widowControl w:val="0"/>
        <w:autoSpaceDE w:val="0"/>
        <w:autoSpaceDN w:val="0"/>
        <w:adjustRightInd w:val="0"/>
        <w:spacing w:after="0" w:line="240" w:lineRule="auto"/>
        <w:jc w:val="both"/>
        <w:rPr>
          <w:rFonts w:ascii="Arial" w:hAnsi="Arial" w:cs="Arial"/>
          <w:bCs/>
          <w:color w:val="000000"/>
          <w:sz w:val="28"/>
          <w:szCs w:val="28"/>
        </w:rPr>
      </w:pPr>
    </w:p>
    <w:p w14:paraId="26317480"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How do I make a request? </w:t>
      </w:r>
    </w:p>
    <w:p w14:paraId="524F19C2"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Can someone else make a request for me?</w:t>
      </w:r>
    </w:p>
    <w:p w14:paraId="3F9BF75A"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if a data subject “lacks mental capacity”?</w:t>
      </w:r>
    </w:p>
    <w:p w14:paraId="5D6D034C"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What about requests involving children?</w:t>
      </w:r>
    </w:p>
    <w:p w14:paraId="3A245F04"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How do I evidence parental responsibility?</w:t>
      </w:r>
    </w:p>
    <w:p w14:paraId="205DDF37"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When can I expect your response?</w:t>
      </w:r>
    </w:p>
    <w:p w14:paraId="4C4914C0"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Will I have to pay a charge? </w:t>
      </w:r>
    </w:p>
    <w:p w14:paraId="2AADE670"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Will I get all of the information I am requesting? </w:t>
      </w:r>
    </w:p>
    <w:p w14:paraId="6C6E249C"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Can I choose the format in which the information is supplied?</w:t>
      </w:r>
    </w:p>
    <w:p w14:paraId="587F7147"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Can you refuse my request? </w:t>
      </w:r>
    </w:p>
    <w:p w14:paraId="2C298D55" w14:textId="77777777" w:rsidR="002114FA" w:rsidRPr="001A65B5" w:rsidRDefault="002114FA" w:rsidP="00861574">
      <w:pPr>
        <w:pStyle w:val="ListParagraph"/>
        <w:widowControl w:val="0"/>
        <w:numPr>
          <w:ilvl w:val="1"/>
          <w:numId w:val="18"/>
        </w:numPr>
        <w:autoSpaceDE w:val="0"/>
        <w:autoSpaceDN w:val="0"/>
        <w:adjustRightInd w:val="0"/>
        <w:spacing w:after="0" w:line="240" w:lineRule="auto"/>
        <w:jc w:val="both"/>
        <w:rPr>
          <w:rFonts w:ascii="Arial" w:hAnsi="Arial" w:cs="Arial"/>
          <w:bCs/>
          <w:color w:val="000000"/>
          <w:sz w:val="24"/>
          <w:szCs w:val="24"/>
        </w:rPr>
      </w:pPr>
      <w:r w:rsidRPr="001A65B5">
        <w:rPr>
          <w:rFonts w:ascii="Arial" w:hAnsi="Arial" w:cs="Arial"/>
          <w:bCs/>
          <w:color w:val="000000"/>
          <w:sz w:val="24"/>
          <w:szCs w:val="24"/>
        </w:rPr>
        <w:t xml:space="preserve">What if I am not satisfied with your response or it is taking too long? </w:t>
      </w:r>
    </w:p>
    <w:p w14:paraId="511FB5DE" w14:textId="77777777" w:rsidR="002114FA" w:rsidRPr="001061B1" w:rsidRDefault="002114FA" w:rsidP="002114FA">
      <w:pPr>
        <w:widowControl w:val="0"/>
        <w:autoSpaceDE w:val="0"/>
        <w:autoSpaceDN w:val="0"/>
        <w:adjustRightInd w:val="0"/>
        <w:spacing w:after="0" w:line="240" w:lineRule="auto"/>
        <w:jc w:val="both"/>
        <w:rPr>
          <w:rFonts w:ascii="Arial" w:hAnsi="Arial" w:cs="Arial"/>
          <w:bCs/>
          <w:color w:val="2CA99B"/>
          <w:sz w:val="28"/>
          <w:szCs w:val="28"/>
        </w:rPr>
      </w:pPr>
    </w:p>
    <w:p w14:paraId="4890E422" w14:textId="77777777" w:rsidR="002114FA" w:rsidRPr="001061B1" w:rsidRDefault="002114FA" w:rsidP="00861574">
      <w:pPr>
        <w:pStyle w:val="ListParagraph"/>
        <w:widowControl w:val="0"/>
        <w:numPr>
          <w:ilvl w:val="0"/>
          <w:numId w:val="10"/>
        </w:numPr>
        <w:autoSpaceDE w:val="0"/>
        <w:autoSpaceDN w:val="0"/>
        <w:adjustRightInd w:val="0"/>
        <w:spacing w:after="0" w:line="240" w:lineRule="auto"/>
        <w:jc w:val="both"/>
        <w:rPr>
          <w:rFonts w:ascii="Arial" w:hAnsi="Arial" w:cs="Arial"/>
          <w:bCs/>
          <w:color w:val="2CA99B"/>
          <w:sz w:val="28"/>
          <w:szCs w:val="28"/>
        </w:rPr>
      </w:pPr>
      <w:r w:rsidRPr="001061B1">
        <w:rPr>
          <w:rFonts w:ascii="Arial" w:hAnsi="Arial" w:cs="Arial"/>
          <w:bCs/>
          <w:color w:val="2CA99B"/>
          <w:sz w:val="28"/>
          <w:szCs w:val="28"/>
        </w:rPr>
        <w:t>The meaning of the terms we have used (Appendix 1)</w:t>
      </w:r>
    </w:p>
    <w:p w14:paraId="798CC810"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28E3F43E"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4C1DADB0"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299D1780"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0A9B45D2"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01D2453C"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7AB6CE42"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5213B469"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58FD096B"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7E5F2F93" w14:textId="77777777" w:rsidR="002114FA" w:rsidRDefault="002114FA" w:rsidP="002114FA">
      <w:pPr>
        <w:widowControl w:val="0"/>
        <w:autoSpaceDE w:val="0"/>
        <w:autoSpaceDN w:val="0"/>
        <w:adjustRightInd w:val="0"/>
        <w:spacing w:after="0" w:line="240" w:lineRule="auto"/>
        <w:jc w:val="both"/>
        <w:rPr>
          <w:rFonts w:ascii="Arial" w:hAnsi="Arial" w:cs="Arial"/>
          <w:b/>
          <w:sz w:val="28"/>
          <w:szCs w:val="28"/>
        </w:rPr>
      </w:pPr>
    </w:p>
    <w:p w14:paraId="24B11536" w14:textId="77777777" w:rsidR="002114FA" w:rsidRPr="001061B1" w:rsidRDefault="002114FA" w:rsidP="00861574">
      <w:pPr>
        <w:pStyle w:val="ListParagraph"/>
        <w:widowControl w:val="0"/>
        <w:numPr>
          <w:ilvl w:val="0"/>
          <w:numId w:val="19"/>
        </w:numPr>
        <w:autoSpaceDE w:val="0"/>
        <w:autoSpaceDN w:val="0"/>
        <w:adjustRightInd w:val="0"/>
        <w:spacing w:after="0" w:line="240" w:lineRule="auto"/>
        <w:ind w:left="426" w:hanging="426"/>
        <w:jc w:val="both"/>
        <w:rPr>
          <w:rFonts w:ascii="Arial" w:hAnsi="Arial" w:cs="Arial"/>
          <w:b/>
          <w:color w:val="2CA99B"/>
          <w:sz w:val="28"/>
          <w:szCs w:val="28"/>
        </w:rPr>
      </w:pPr>
      <w:r w:rsidRPr="001061B1">
        <w:rPr>
          <w:rFonts w:ascii="Arial" w:hAnsi="Arial" w:cs="Arial"/>
          <w:b/>
          <w:color w:val="2CA99B"/>
          <w:sz w:val="28"/>
          <w:szCs w:val="28"/>
        </w:rPr>
        <w:t xml:space="preserve">Introduction </w:t>
      </w:r>
    </w:p>
    <w:p w14:paraId="3887875E" w14:textId="77777777" w:rsidR="002114FA" w:rsidRDefault="002114FA" w:rsidP="002114FA">
      <w:pPr>
        <w:widowControl w:val="0"/>
        <w:autoSpaceDE w:val="0"/>
        <w:autoSpaceDN w:val="0"/>
        <w:adjustRightInd w:val="0"/>
        <w:spacing w:after="0" w:line="240" w:lineRule="auto"/>
        <w:jc w:val="both"/>
        <w:rPr>
          <w:rFonts w:ascii="Arial" w:hAnsi="Arial" w:cs="Arial"/>
          <w:color w:val="777777"/>
          <w:sz w:val="28"/>
          <w:szCs w:val="28"/>
        </w:rPr>
      </w:pPr>
    </w:p>
    <w:p w14:paraId="4260F751" w14:textId="77777777" w:rsidR="002114FA" w:rsidRPr="00BC3347" w:rsidRDefault="002114FA" w:rsidP="002114FA">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The UK General Data Protection Regulation (GDPR) gives individuals a number of rights when it comes to the processing of their personal data.</w:t>
      </w:r>
    </w:p>
    <w:p w14:paraId="1CFCB3EC" w14:textId="77777777" w:rsidR="002114FA" w:rsidRPr="00BC3347" w:rsidRDefault="002114FA" w:rsidP="002114FA">
      <w:pPr>
        <w:widowControl w:val="0"/>
        <w:autoSpaceDE w:val="0"/>
        <w:autoSpaceDN w:val="0"/>
        <w:adjustRightInd w:val="0"/>
        <w:spacing w:after="0" w:line="240" w:lineRule="auto"/>
        <w:jc w:val="both"/>
        <w:rPr>
          <w:rFonts w:ascii="Arial" w:hAnsi="Arial" w:cs="Arial"/>
          <w:color w:val="777777"/>
          <w:sz w:val="24"/>
          <w:szCs w:val="24"/>
        </w:rPr>
      </w:pPr>
    </w:p>
    <w:p w14:paraId="258F21E1" w14:textId="4E2F858C" w:rsidR="002114FA" w:rsidRPr="00BC3347" w:rsidRDefault="002114FA" w:rsidP="002114FA">
      <w:pPr>
        <w:widowControl w:val="0"/>
        <w:autoSpaceDE w:val="0"/>
        <w:autoSpaceDN w:val="0"/>
        <w:adjustRightInd w:val="0"/>
        <w:spacing w:after="0" w:line="240" w:lineRule="auto"/>
        <w:jc w:val="both"/>
        <w:rPr>
          <w:rFonts w:ascii="Arial" w:hAnsi="Arial" w:cs="Arial"/>
          <w:sz w:val="24"/>
          <w:szCs w:val="24"/>
        </w:rPr>
      </w:pPr>
      <w:r w:rsidRPr="002114FA">
        <w:rPr>
          <w:rFonts w:ascii="Arial" w:hAnsi="Arial" w:cs="Arial"/>
          <w:color w:val="000000" w:themeColor="text1"/>
          <w:sz w:val="24"/>
          <w:szCs w:val="24"/>
        </w:rPr>
        <w:t xml:space="preserve">Tithe Barn Primary School </w:t>
      </w:r>
      <w:r w:rsidRPr="00BC3347">
        <w:rPr>
          <w:rFonts w:ascii="Arial" w:hAnsi="Arial" w:cs="Arial"/>
          <w:sz w:val="24"/>
          <w:szCs w:val="24"/>
        </w:rPr>
        <w:t xml:space="preserve">has produced this guide to explain these rights and how we will deal with any requests we may receive from you. </w:t>
      </w:r>
    </w:p>
    <w:p w14:paraId="7F13709A" w14:textId="77777777" w:rsidR="002114FA" w:rsidRPr="00BC3347" w:rsidRDefault="002114FA" w:rsidP="002114FA">
      <w:pPr>
        <w:widowControl w:val="0"/>
        <w:autoSpaceDE w:val="0"/>
        <w:autoSpaceDN w:val="0"/>
        <w:adjustRightInd w:val="0"/>
        <w:spacing w:after="0" w:line="240" w:lineRule="auto"/>
        <w:jc w:val="both"/>
        <w:rPr>
          <w:rFonts w:ascii="Arial" w:hAnsi="Arial" w:cs="Arial"/>
          <w:sz w:val="24"/>
          <w:szCs w:val="24"/>
        </w:rPr>
      </w:pPr>
    </w:p>
    <w:p w14:paraId="27D3C92B" w14:textId="77777777" w:rsidR="002114FA" w:rsidRPr="00BC334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Pr>
          <w:rFonts w:ascii="Arial" w:hAnsi="Arial" w:cs="Arial"/>
          <w:bCs/>
          <w:color w:val="000000"/>
          <w:sz w:val="24"/>
          <w:szCs w:val="24"/>
        </w:rPr>
        <w:t>;</w:t>
      </w:r>
    </w:p>
    <w:p w14:paraId="02D94EF7" w14:textId="77777777" w:rsidR="002114FA" w:rsidRPr="002519B0"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65B71320"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3B6591B6"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4293D0DA"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3BC01DF4"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5449DC8D"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309EEEEE"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5C40F4E7"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person if the decision has been made solely using an automated computerised process;  </w:t>
      </w:r>
    </w:p>
    <w:p w14:paraId="430036F5" w14:textId="77777777" w:rsidR="002114FA" w:rsidRPr="00BC3347" w:rsidRDefault="002114FA" w:rsidP="00861574">
      <w:pPr>
        <w:pStyle w:val="ListParagraph"/>
        <w:widowControl w:val="0"/>
        <w:numPr>
          <w:ilvl w:val="0"/>
          <w:numId w:val="22"/>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7A492433" w14:textId="77777777" w:rsidR="002114FA" w:rsidRPr="002519B0"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p>
    <w:p w14:paraId="62FEB881" w14:textId="77777777" w:rsidR="002114FA" w:rsidRPr="007B6E54"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proofErr w:type="gramStart"/>
      <w:r w:rsidRPr="007B6E54">
        <w:rPr>
          <w:rFonts w:ascii="Arial" w:hAnsi="Arial" w:cs="Arial"/>
          <w:bCs/>
          <w:color w:val="000000"/>
          <w:sz w:val="24"/>
          <w:szCs w:val="24"/>
        </w:rPr>
        <w:t>cases</w:t>
      </w:r>
      <w:proofErr w:type="gramEnd"/>
      <w:r w:rsidRPr="007B6E54">
        <w:rPr>
          <w:rFonts w:ascii="Arial" w:hAnsi="Arial" w:cs="Arial"/>
          <w:bCs/>
          <w:color w:val="000000"/>
          <w:sz w:val="24"/>
          <w:szCs w:val="24"/>
        </w:rPr>
        <w:t xml:space="preserve"> the rights described above only apply if the processing activity is undertaken on specific legal grounds and/</w:t>
      </w:r>
      <w:r w:rsidRPr="007B6E54">
        <w:rPr>
          <w:rFonts w:ascii="Arial" w:hAnsi="Arial" w:cs="Arial"/>
          <w:bCs/>
          <w:sz w:val="24"/>
          <w:szCs w:val="24"/>
        </w:rPr>
        <w:t xml:space="preserve">or in defined circumstances. </w:t>
      </w:r>
      <w:proofErr w:type="gramStart"/>
      <w:r w:rsidRPr="007B6E54">
        <w:rPr>
          <w:rFonts w:ascii="Arial" w:hAnsi="Arial" w:cs="Arial"/>
          <w:bCs/>
          <w:sz w:val="24"/>
          <w:szCs w:val="24"/>
        </w:rPr>
        <w:t>T</w:t>
      </w:r>
      <w:r w:rsidRPr="007B6E54">
        <w:rPr>
          <w:rFonts w:ascii="Arial" w:hAnsi="Arial" w:cs="Arial"/>
          <w:bCs/>
          <w:color w:val="000000"/>
          <w:sz w:val="24"/>
          <w:szCs w:val="24"/>
        </w:rPr>
        <w:t>herefore</w:t>
      </w:r>
      <w:proofErr w:type="gramEnd"/>
      <w:r w:rsidRPr="007B6E54">
        <w:rPr>
          <w:rFonts w:ascii="Arial" w:hAnsi="Arial" w:cs="Arial"/>
          <w:bCs/>
          <w:color w:val="000000"/>
          <w:sz w:val="24"/>
          <w:szCs w:val="24"/>
        </w:rPr>
        <w:t xml:space="preserve"> all of these rights are unlikely to be engaged in all cases.  </w:t>
      </w:r>
    </w:p>
    <w:p w14:paraId="60F90FFE" w14:textId="77777777" w:rsidR="002114FA"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p>
    <w:p w14:paraId="4DE76907" w14:textId="77777777" w:rsidR="002114FA"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8" w:history="1">
        <w:r w:rsidRPr="007B6E54">
          <w:rPr>
            <w:rStyle w:val="Hyperlink"/>
            <w:rFonts w:cs="Arial"/>
            <w:bCs/>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41B4FEA5" w14:textId="77777777" w:rsidR="002114FA" w:rsidRPr="002519B0"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p>
    <w:p w14:paraId="5799D642" w14:textId="77777777" w:rsidR="002114FA" w:rsidRPr="00F84BB1" w:rsidRDefault="002114FA" w:rsidP="00861574">
      <w:pPr>
        <w:pStyle w:val="ListParagraph"/>
        <w:widowControl w:val="0"/>
        <w:numPr>
          <w:ilvl w:val="0"/>
          <w:numId w:val="19"/>
        </w:numPr>
        <w:autoSpaceDE w:val="0"/>
        <w:autoSpaceDN w:val="0"/>
        <w:adjustRightInd w:val="0"/>
        <w:spacing w:after="0" w:line="240" w:lineRule="auto"/>
        <w:ind w:left="426" w:hanging="426"/>
        <w:jc w:val="both"/>
        <w:rPr>
          <w:rFonts w:ascii="Arial" w:hAnsi="Arial" w:cs="Arial"/>
          <w:b/>
          <w:color w:val="2CA99B"/>
          <w:sz w:val="28"/>
          <w:szCs w:val="28"/>
        </w:rPr>
      </w:pPr>
      <w:r w:rsidRPr="00F84BB1">
        <w:rPr>
          <w:rFonts w:ascii="Arial" w:hAnsi="Arial" w:cs="Arial"/>
          <w:b/>
          <w:color w:val="2CA99B"/>
          <w:sz w:val="28"/>
          <w:szCs w:val="28"/>
        </w:rPr>
        <w:t>Summary of your Rights</w:t>
      </w:r>
    </w:p>
    <w:p w14:paraId="43BD8568" w14:textId="77777777" w:rsidR="002114FA" w:rsidRDefault="002114FA" w:rsidP="002114FA">
      <w:pPr>
        <w:widowControl w:val="0"/>
        <w:autoSpaceDE w:val="0"/>
        <w:autoSpaceDN w:val="0"/>
        <w:adjustRightInd w:val="0"/>
        <w:spacing w:after="0" w:line="240" w:lineRule="auto"/>
        <w:jc w:val="both"/>
        <w:rPr>
          <w:rFonts w:ascii="Arial" w:hAnsi="Arial" w:cs="Arial"/>
          <w:b/>
          <w:color w:val="000000" w:themeColor="text1"/>
          <w:sz w:val="28"/>
          <w:szCs w:val="28"/>
        </w:rPr>
      </w:pPr>
    </w:p>
    <w:p w14:paraId="58B3C20B" w14:textId="77777777" w:rsidR="002114FA" w:rsidRPr="00464C17" w:rsidRDefault="002114FA" w:rsidP="002114FA">
      <w:pPr>
        <w:widowControl w:val="0"/>
        <w:autoSpaceDE w:val="0"/>
        <w:autoSpaceDN w:val="0"/>
        <w:adjustRightInd w:val="0"/>
        <w:spacing w:after="0" w:line="240" w:lineRule="auto"/>
        <w:jc w:val="both"/>
        <w:rPr>
          <w:rFonts w:ascii="Arial" w:hAnsi="Arial" w:cs="Arial"/>
          <w:b/>
          <w:color w:val="000000" w:themeColor="text1"/>
          <w:sz w:val="24"/>
          <w:szCs w:val="24"/>
        </w:rPr>
      </w:pPr>
      <w:r w:rsidRPr="00464C17">
        <w:rPr>
          <w:rFonts w:ascii="Arial" w:hAnsi="Arial" w:cs="Arial"/>
          <w:b/>
          <w:color w:val="000000" w:themeColor="text1"/>
          <w:sz w:val="24"/>
          <w:szCs w:val="24"/>
        </w:rPr>
        <w:t>2.1 Right to be informed</w:t>
      </w:r>
    </w:p>
    <w:p w14:paraId="032802FB" w14:textId="77777777" w:rsidR="002114FA"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6F13E75" w14:textId="77777777" w:rsidR="00C21EAE"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need to process your personal information, including how we propose to use it, who </w:t>
      </w:r>
    </w:p>
    <w:p w14:paraId="63D47832" w14:textId="77777777" w:rsidR="00C21EAE" w:rsidRDefault="00C21EAE" w:rsidP="002114FA">
      <w:pPr>
        <w:widowControl w:val="0"/>
        <w:autoSpaceDE w:val="0"/>
        <w:autoSpaceDN w:val="0"/>
        <w:adjustRightInd w:val="0"/>
        <w:spacing w:after="0" w:line="240" w:lineRule="auto"/>
        <w:rPr>
          <w:rFonts w:ascii="Arial" w:hAnsi="Arial" w:cs="Arial"/>
          <w:bCs/>
          <w:color w:val="000000"/>
          <w:sz w:val="24"/>
          <w:szCs w:val="24"/>
        </w:rPr>
      </w:pPr>
    </w:p>
    <w:p w14:paraId="40B6BC53" w14:textId="77777777" w:rsidR="00C21EAE" w:rsidRDefault="00C21EAE" w:rsidP="002114FA">
      <w:pPr>
        <w:widowControl w:val="0"/>
        <w:autoSpaceDE w:val="0"/>
        <w:autoSpaceDN w:val="0"/>
        <w:adjustRightInd w:val="0"/>
        <w:spacing w:after="0" w:line="240" w:lineRule="auto"/>
        <w:rPr>
          <w:rFonts w:ascii="Arial" w:hAnsi="Arial" w:cs="Arial"/>
          <w:bCs/>
          <w:color w:val="000000"/>
          <w:sz w:val="24"/>
          <w:szCs w:val="24"/>
        </w:rPr>
      </w:pPr>
    </w:p>
    <w:p w14:paraId="2EA69828" w14:textId="77777777" w:rsidR="00C21EAE" w:rsidRDefault="00C21EAE" w:rsidP="002114FA">
      <w:pPr>
        <w:widowControl w:val="0"/>
        <w:autoSpaceDE w:val="0"/>
        <w:autoSpaceDN w:val="0"/>
        <w:adjustRightInd w:val="0"/>
        <w:spacing w:after="0" w:line="240" w:lineRule="auto"/>
        <w:rPr>
          <w:rFonts w:ascii="Arial" w:hAnsi="Arial" w:cs="Arial"/>
          <w:bCs/>
          <w:color w:val="000000"/>
          <w:sz w:val="24"/>
          <w:szCs w:val="24"/>
        </w:rPr>
      </w:pPr>
    </w:p>
    <w:p w14:paraId="310708A3" w14:textId="3D6389B4"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intend to share it with and the safeguards we have put in place. If we receive information about you from someone else, we will usually tell you before we use or share your personal information unless we are aware you already have this information or, where the law says this is not necessary.</w:t>
      </w:r>
    </w:p>
    <w:p w14:paraId="75E32A8F"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6E49C86" w14:textId="2F5036DD"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notices </w:t>
      </w:r>
      <w:r w:rsidRPr="00464C17">
        <w:rPr>
          <w:rFonts w:ascii="Arial" w:hAnsi="Arial" w:cs="Arial"/>
          <w:bCs/>
          <w:color w:val="000000"/>
          <w:sz w:val="24"/>
          <w:szCs w:val="24"/>
        </w:rPr>
        <w:t xml:space="preserve">viewable on our web site. </w:t>
      </w:r>
    </w:p>
    <w:p w14:paraId="2B557BCD" w14:textId="77777777" w:rsidR="002114FA" w:rsidRDefault="002114FA" w:rsidP="002114FA">
      <w:pPr>
        <w:widowControl w:val="0"/>
        <w:autoSpaceDE w:val="0"/>
        <w:autoSpaceDN w:val="0"/>
        <w:adjustRightInd w:val="0"/>
        <w:spacing w:after="0" w:line="240" w:lineRule="auto"/>
        <w:jc w:val="both"/>
        <w:rPr>
          <w:rFonts w:ascii="Arial" w:hAnsi="Arial" w:cs="Arial"/>
          <w:b/>
          <w:bCs/>
          <w:sz w:val="28"/>
          <w:szCs w:val="28"/>
        </w:rPr>
      </w:pPr>
    </w:p>
    <w:p w14:paraId="097B2704" w14:textId="77777777" w:rsidR="002114FA" w:rsidRPr="00464C17" w:rsidRDefault="002114FA" w:rsidP="002114FA">
      <w:pPr>
        <w:widowControl w:val="0"/>
        <w:autoSpaceDE w:val="0"/>
        <w:autoSpaceDN w:val="0"/>
        <w:adjustRightInd w:val="0"/>
        <w:spacing w:after="0" w:line="240" w:lineRule="auto"/>
        <w:rPr>
          <w:rFonts w:ascii="Arial" w:hAnsi="Arial" w:cs="Arial"/>
          <w:b/>
          <w:bCs/>
          <w:sz w:val="24"/>
          <w:szCs w:val="24"/>
        </w:rPr>
      </w:pPr>
      <w:r w:rsidRPr="00464C17">
        <w:rPr>
          <w:rFonts w:ascii="Arial" w:hAnsi="Arial" w:cs="Arial"/>
          <w:b/>
          <w:bCs/>
          <w:sz w:val="24"/>
          <w:szCs w:val="24"/>
        </w:rPr>
        <w:t>2.2 Access to your personal information (Subject Access Request)</w:t>
      </w:r>
    </w:p>
    <w:p w14:paraId="54947920" w14:textId="77777777" w:rsidR="002114FA" w:rsidRDefault="002114FA" w:rsidP="002114FA">
      <w:pPr>
        <w:widowControl w:val="0"/>
        <w:autoSpaceDE w:val="0"/>
        <w:autoSpaceDN w:val="0"/>
        <w:adjustRightInd w:val="0"/>
        <w:spacing w:after="0" w:line="240" w:lineRule="auto"/>
        <w:rPr>
          <w:rFonts w:ascii="Arial" w:hAnsi="Arial" w:cs="Arial"/>
          <w:bCs/>
          <w:sz w:val="28"/>
          <w:szCs w:val="28"/>
        </w:rPr>
      </w:pPr>
    </w:p>
    <w:p w14:paraId="5EF7B510" w14:textId="77777777" w:rsidR="002114FA" w:rsidRPr="00464C17" w:rsidRDefault="002114FA" w:rsidP="002114FA">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5FEA0AFD" w14:textId="77777777" w:rsidR="002114FA" w:rsidRPr="00464C17" w:rsidRDefault="002114FA" w:rsidP="002114FA">
      <w:pPr>
        <w:widowControl w:val="0"/>
        <w:autoSpaceDE w:val="0"/>
        <w:autoSpaceDN w:val="0"/>
        <w:adjustRightInd w:val="0"/>
        <w:spacing w:after="0" w:line="240" w:lineRule="auto"/>
        <w:rPr>
          <w:rFonts w:ascii="Arial" w:hAnsi="Arial" w:cs="Arial"/>
          <w:bCs/>
          <w:sz w:val="24"/>
          <w:szCs w:val="24"/>
        </w:rPr>
      </w:pPr>
    </w:p>
    <w:p w14:paraId="30B4867E"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8986FE9"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B09F2D8" w14:textId="77777777" w:rsidR="002114FA" w:rsidRPr="00C95848" w:rsidRDefault="002114FA" w:rsidP="00861574">
      <w:pPr>
        <w:pStyle w:val="ListParagraph"/>
        <w:widowControl w:val="0"/>
        <w:numPr>
          <w:ilvl w:val="0"/>
          <w:numId w:val="24"/>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37B620F6" w14:textId="77777777" w:rsidR="002114FA" w:rsidRPr="00C95848" w:rsidRDefault="002114FA" w:rsidP="00861574">
      <w:pPr>
        <w:pStyle w:val="ListParagraph"/>
        <w:widowControl w:val="0"/>
        <w:numPr>
          <w:ilvl w:val="0"/>
          <w:numId w:val="24"/>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611B44B2" w14:textId="77777777" w:rsidR="002114FA" w:rsidRPr="00C95848" w:rsidRDefault="002114FA" w:rsidP="00861574">
      <w:pPr>
        <w:pStyle w:val="ListParagraph"/>
        <w:widowControl w:val="0"/>
        <w:numPr>
          <w:ilvl w:val="0"/>
          <w:numId w:val="24"/>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6E275DDE" w14:textId="77777777" w:rsidR="002114FA" w:rsidRPr="00464C17" w:rsidRDefault="002114FA" w:rsidP="002114FA">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7748FB7E" w14:textId="77777777" w:rsidR="002114FA" w:rsidRPr="00C95848" w:rsidRDefault="002114FA" w:rsidP="00861574">
      <w:pPr>
        <w:pStyle w:val="ListParagraph"/>
        <w:widowControl w:val="0"/>
        <w:numPr>
          <w:ilvl w:val="0"/>
          <w:numId w:val="24"/>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45E4F5B4" w14:textId="77777777" w:rsidR="002114FA" w:rsidRPr="00464C17" w:rsidRDefault="002114FA" w:rsidP="002114FA">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f)  the right to lodge a complaint with a supervisory authority</w:t>
      </w:r>
    </w:p>
    <w:p w14:paraId="7BB2C7A3" w14:textId="77777777" w:rsidR="002114FA" w:rsidRPr="00C95848" w:rsidRDefault="002114FA" w:rsidP="00861574">
      <w:pPr>
        <w:pStyle w:val="ListParagraph"/>
        <w:widowControl w:val="0"/>
        <w:numPr>
          <w:ilvl w:val="0"/>
          <w:numId w:val="24"/>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4A1C2D6" w14:textId="77777777" w:rsidR="002114FA" w:rsidRPr="00464C17" w:rsidRDefault="002114FA" w:rsidP="002114FA">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CBC40B8" w14:textId="77777777" w:rsidR="002114FA" w:rsidRPr="00C91733" w:rsidRDefault="002114FA" w:rsidP="002114FA">
      <w:pPr>
        <w:widowControl w:val="0"/>
        <w:autoSpaceDE w:val="0"/>
        <w:autoSpaceDN w:val="0"/>
        <w:adjustRightInd w:val="0"/>
        <w:spacing w:after="0" w:line="240" w:lineRule="auto"/>
        <w:jc w:val="both"/>
        <w:rPr>
          <w:rFonts w:ascii="Arial" w:hAnsi="Arial" w:cs="Arial"/>
          <w:b/>
          <w:bCs/>
          <w:sz w:val="24"/>
          <w:szCs w:val="24"/>
        </w:rPr>
      </w:pPr>
    </w:p>
    <w:p w14:paraId="7D0B966D" w14:textId="77777777" w:rsidR="002114FA" w:rsidRPr="00C91733" w:rsidRDefault="002114FA" w:rsidP="002114FA">
      <w:pPr>
        <w:widowControl w:val="0"/>
        <w:autoSpaceDE w:val="0"/>
        <w:autoSpaceDN w:val="0"/>
        <w:adjustRightInd w:val="0"/>
        <w:spacing w:after="0" w:line="240" w:lineRule="auto"/>
        <w:jc w:val="both"/>
        <w:rPr>
          <w:rFonts w:ascii="Arial" w:hAnsi="Arial" w:cs="Arial"/>
          <w:b/>
          <w:color w:val="000000"/>
          <w:sz w:val="24"/>
          <w:szCs w:val="24"/>
        </w:rPr>
      </w:pPr>
      <w:r w:rsidRPr="00C91733">
        <w:rPr>
          <w:rFonts w:ascii="Arial" w:hAnsi="Arial" w:cs="Arial"/>
          <w:b/>
          <w:color w:val="000000"/>
          <w:sz w:val="24"/>
          <w:szCs w:val="24"/>
        </w:rPr>
        <w:t xml:space="preserve">2.2.1 Identification and time limits </w:t>
      </w:r>
    </w:p>
    <w:p w14:paraId="4096CDA8"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745C7BD2"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0726A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7C633FDD"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 we must have received your proof of identify and any information we reasonably require to locate your personal data. (Further information on valid requests and proof of identify may be found below – 3.6)</w:t>
      </w:r>
    </w:p>
    <w:p w14:paraId="06960803"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4BDFEF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You should also provide us with as much detail as you can about the information you want to access so we can locate it quickly. If we need to contact you for further information to help us find the personal data you requested you may have to wait longer for a response.</w:t>
      </w:r>
    </w:p>
    <w:p w14:paraId="47EBBD3F"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1C4384F" w14:textId="77777777" w:rsidR="00C21EAE" w:rsidRDefault="00C21EAE" w:rsidP="002114FA">
      <w:pPr>
        <w:widowControl w:val="0"/>
        <w:autoSpaceDE w:val="0"/>
        <w:autoSpaceDN w:val="0"/>
        <w:adjustRightInd w:val="0"/>
        <w:spacing w:after="0" w:line="240" w:lineRule="auto"/>
        <w:jc w:val="both"/>
        <w:rPr>
          <w:rFonts w:ascii="Arial" w:hAnsi="Arial" w:cs="Arial"/>
          <w:bCs/>
          <w:color w:val="000000"/>
          <w:sz w:val="24"/>
          <w:szCs w:val="24"/>
        </w:rPr>
      </w:pPr>
    </w:p>
    <w:p w14:paraId="63D57C7F" w14:textId="77777777" w:rsidR="00C21EAE" w:rsidRDefault="00C21EAE" w:rsidP="002114FA">
      <w:pPr>
        <w:widowControl w:val="0"/>
        <w:autoSpaceDE w:val="0"/>
        <w:autoSpaceDN w:val="0"/>
        <w:adjustRightInd w:val="0"/>
        <w:spacing w:after="0" w:line="240" w:lineRule="auto"/>
        <w:jc w:val="both"/>
        <w:rPr>
          <w:rFonts w:ascii="Arial" w:hAnsi="Arial" w:cs="Arial"/>
          <w:bCs/>
          <w:color w:val="000000"/>
          <w:sz w:val="24"/>
          <w:szCs w:val="24"/>
        </w:rPr>
      </w:pPr>
    </w:p>
    <w:p w14:paraId="355A15DB" w14:textId="77777777" w:rsidR="00C21EAE" w:rsidRDefault="00C21EAE" w:rsidP="002114FA">
      <w:pPr>
        <w:widowControl w:val="0"/>
        <w:autoSpaceDE w:val="0"/>
        <w:autoSpaceDN w:val="0"/>
        <w:adjustRightInd w:val="0"/>
        <w:spacing w:after="0" w:line="240" w:lineRule="auto"/>
        <w:jc w:val="both"/>
        <w:rPr>
          <w:rFonts w:ascii="Arial" w:hAnsi="Arial" w:cs="Arial"/>
          <w:bCs/>
          <w:color w:val="000000"/>
          <w:sz w:val="24"/>
          <w:szCs w:val="24"/>
        </w:rPr>
      </w:pPr>
    </w:p>
    <w:p w14:paraId="4E6863BB" w14:textId="77777777" w:rsidR="00C21EAE" w:rsidRDefault="00C21EAE" w:rsidP="002114FA">
      <w:pPr>
        <w:widowControl w:val="0"/>
        <w:autoSpaceDE w:val="0"/>
        <w:autoSpaceDN w:val="0"/>
        <w:adjustRightInd w:val="0"/>
        <w:spacing w:after="0" w:line="240" w:lineRule="auto"/>
        <w:jc w:val="both"/>
        <w:rPr>
          <w:rFonts w:ascii="Arial" w:hAnsi="Arial" w:cs="Arial"/>
          <w:bCs/>
          <w:color w:val="000000"/>
          <w:sz w:val="24"/>
          <w:szCs w:val="24"/>
        </w:rPr>
      </w:pPr>
    </w:p>
    <w:p w14:paraId="39C80077" w14:textId="5C053252"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data, we will provide copies to you in the same format you first contacted us, unless specified otherwise. </w:t>
      </w:r>
    </w:p>
    <w:p w14:paraId="48C6A242" w14:textId="77777777" w:rsidR="002114FA"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p>
    <w:p w14:paraId="074B8D54" w14:textId="77777777" w:rsidR="002114FA" w:rsidRPr="00C91733" w:rsidRDefault="002114FA" w:rsidP="002114FA">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2.2.2 Arranging for someone else to request access to information on your behalf;</w:t>
      </w:r>
    </w:p>
    <w:p w14:paraId="787990B3"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u w:val="single"/>
        </w:rPr>
      </w:pPr>
    </w:p>
    <w:p w14:paraId="6AB12447"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You can ask anyone to act on your behalf. For example, a friend, relative, solicitor or employee of a consumer organisation such as a Citizens Advice Bureau.</w:t>
      </w:r>
    </w:p>
    <w:p w14:paraId="28C99E5F"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9CD6F89"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Before we discuss or provide your personal data to anyone acting on your behalf you must confirm to us in writing that they have your authority to do so. This will require your signed authority, coupled with two forms of identification. </w:t>
      </w:r>
    </w:p>
    <w:p w14:paraId="393CD07C" w14:textId="77777777" w:rsidR="002114FA" w:rsidRDefault="002114FA" w:rsidP="002114FA">
      <w:pPr>
        <w:widowControl w:val="0"/>
        <w:autoSpaceDE w:val="0"/>
        <w:autoSpaceDN w:val="0"/>
        <w:adjustRightInd w:val="0"/>
        <w:spacing w:after="0" w:line="240" w:lineRule="auto"/>
        <w:jc w:val="both"/>
        <w:rPr>
          <w:rFonts w:ascii="Arial" w:hAnsi="Arial" w:cs="Arial"/>
          <w:b/>
          <w:bCs/>
          <w:color w:val="FF0000"/>
          <w:sz w:val="28"/>
          <w:szCs w:val="28"/>
        </w:rPr>
      </w:pPr>
    </w:p>
    <w:p w14:paraId="6D16E63B" w14:textId="77777777" w:rsidR="002114FA" w:rsidRPr="00C91733" w:rsidRDefault="002114FA" w:rsidP="002114FA">
      <w:pPr>
        <w:widowControl w:val="0"/>
        <w:autoSpaceDE w:val="0"/>
        <w:autoSpaceDN w:val="0"/>
        <w:adjustRightInd w:val="0"/>
        <w:spacing w:after="0" w:line="240" w:lineRule="auto"/>
        <w:jc w:val="both"/>
        <w:rPr>
          <w:rFonts w:ascii="Arial" w:hAnsi="Arial" w:cs="Arial"/>
          <w:b/>
          <w:color w:val="000000"/>
          <w:sz w:val="24"/>
          <w:szCs w:val="24"/>
        </w:rPr>
      </w:pPr>
      <w:r w:rsidRPr="00C91733">
        <w:rPr>
          <w:rFonts w:ascii="Arial" w:hAnsi="Arial" w:cs="Arial"/>
          <w:b/>
          <w:color w:val="000000"/>
          <w:sz w:val="24"/>
          <w:szCs w:val="24"/>
        </w:rPr>
        <w:t>2.2.3 Exemptions</w:t>
      </w:r>
    </w:p>
    <w:p w14:paraId="228B66B0"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8EF2E26"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also explain if we have removed any information that identifies third parties.</w:t>
      </w:r>
    </w:p>
    <w:p w14:paraId="6ACA5B31" w14:textId="77777777" w:rsidR="002114FA" w:rsidRPr="007F5AB0"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p>
    <w:p w14:paraId="70195C83"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17FEF538"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B1220EA"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a number of reasons why information may be exempt. For example, it may be exempt if providing it to you would compromise the prevention or detection of crime or the prosecution of offenders. In certain cases, we may also withhold some information relating to education, health and social work.</w:t>
      </w:r>
    </w:p>
    <w:p w14:paraId="718573FE"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27BFBFF3" w14:textId="77777777" w:rsidR="002114FA" w:rsidRPr="00464C17" w:rsidRDefault="002114FA" w:rsidP="002114FA">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02339DAE" w14:textId="77777777" w:rsidR="002114FA" w:rsidRPr="00464C17" w:rsidRDefault="002114FA" w:rsidP="002114FA">
      <w:pPr>
        <w:widowControl w:val="0"/>
        <w:autoSpaceDE w:val="0"/>
        <w:autoSpaceDN w:val="0"/>
        <w:adjustRightInd w:val="0"/>
        <w:spacing w:after="0" w:line="240" w:lineRule="auto"/>
        <w:rPr>
          <w:rFonts w:ascii="Arial" w:hAnsi="Arial" w:cs="Arial"/>
          <w:b/>
          <w:bCs/>
          <w:color w:val="FF0000"/>
          <w:sz w:val="24"/>
          <w:szCs w:val="24"/>
        </w:rPr>
      </w:pPr>
    </w:p>
    <w:p w14:paraId="1134CBDE"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2.3 Rectification</w:t>
      </w:r>
    </w:p>
    <w:p w14:paraId="317DCB35"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41E98CA4"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37C547FF"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667C201" w14:textId="77777777" w:rsidR="002114FA" w:rsidRPr="00464C17" w:rsidRDefault="002114FA" w:rsidP="00861574">
      <w:pPr>
        <w:pStyle w:val="ListParagraph"/>
        <w:widowControl w:val="0"/>
        <w:numPr>
          <w:ilvl w:val="0"/>
          <w:numId w:val="4"/>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p>
    <w:p w14:paraId="758A54F6" w14:textId="77777777" w:rsidR="002114FA" w:rsidRPr="00464C17" w:rsidRDefault="002114FA" w:rsidP="00861574">
      <w:pPr>
        <w:pStyle w:val="ListParagraph"/>
        <w:widowControl w:val="0"/>
        <w:numPr>
          <w:ilvl w:val="0"/>
          <w:numId w:val="4"/>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56EA4ED6"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75DF501D"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agree that the personal information you have identified is factually inaccurate, we will correct it.</w:t>
      </w:r>
    </w:p>
    <w:p w14:paraId="131169B7"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1E114AA7"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w:t>
      </w:r>
    </w:p>
    <w:p w14:paraId="1869B2DA"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9FF01EE" w14:textId="77777777" w:rsidR="002114FA" w:rsidRPr="00464C17" w:rsidRDefault="002114FA" w:rsidP="00861574">
      <w:pPr>
        <w:widowControl w:val="0"/>
        <w:numPr>
          <w:ilvl w:val="0"/>
          <w:numId w:val="2"/>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endeavour to inform anyone with whom we may have shared your personal information of any correction(s) we have made so they can rectify the information they hold about you;</w:t>
      </w:r>
    </w:p>
    <w:p w14:paraId="36F9CBCC" w14:textId="77777777" w:rsidR="002114FA" w:rsidRPr="00464C17" w:rsidRDefault="002114FA" w:rsidP="002114FA">
      <w:pPr>
        <w:widowControl w:val="0"/>
        <w:autoSpaceDE w:val="0"/>
        <w:autoSpaceDN w:val="0"/>
        <w:adjustRightInd w:val="0"/>
        <w:spacing w:after="0" w:line="240" w:lineRule="auto"/>
        <w:rPr>
          <w:rFonts w:ascii="Arial" w:hAnsi="Arial" w:cs="Arial"/>
          <w:bCs/>
          <w:sz w:val="24"/>
          <w:szCs w:val="24"/>
        </w:rPr>
      </w:pPr>
    </w:p>
    <w:p w14:paraId="0A4C6309" w14:textId="77777777" w:rsidR="00C21EAE" w:rsidRDefault="002114FA" w:rsidP="00861574">
      <w:pPr>
        <w:widowControl w:val="0"/>
        <w:numPr>
          <w:ilvl w:val="0"/>
          <w:numId w:val="2"/>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the recipients of your information are if you ask us to do this so </w:t>
      </w:r>
    </w:p>
    <w:p w14:paraId="2F7FF390" w14:textId="77777777" w:rsidR="00C21EAE" w:rsidRDefault="00C21EAE" w:rsidP="00C21EAE">
      <w:pPr>
        <w:pStyle w:val="ListParagraph"/>
        <w:rPr>
          <w:rFonts w:ascii="Arial" w:hAnsi="Arial" w:cs="Arial"/>
          <w:bCs/>
          <w:sz w:val="24"/>
          <w:szCs w:val="24"/>
        </w:rPr>
      </w:pPr>
    </w:p>
    <w:p w14:paraId="1F332875" w14:textId="77777777" w:rsidR="00C21EAE" w:rsidRDefault="00C21EAE" w:rsidP="00C21EAE">
      <w:pPr>
        <w:widowControl w:val="0"/>
        <w:autoSpaceDE w:val="0"/>
        <w:autoSpaceDN w:val="0"/>
        <w:adjustRightInd w:val="0"/>
        <w:spacing w:after="0" w:line="240" w:lineRule="auto"/>
        <w:ind w:left="720"/>
        <w:contextualSpacing/>
        <w:rPr>
          <w:rFonts w:ascii="Arial" w:hAnsi="Arial" w:cs="Arial"/>
          <w:bCs/>
          <w:sz w:val="24"/>
          <w:szCs w:val="24"/>
        </w:rPr>
      </w:pPr>
    </w:p>
    <w:p w14:paraId="08A3DA89" w14:textId="77777777" w:rsidR="00C21EAE" w:rsidRDefault="00C21EAE" w:rsidP="00C21EAE">
      <w:pPr>
        <w:pStyle w:val="ListParagraph"/>
        <w:rPr>
          <w:rFonts w:ascii="Arial" w:hAnsi="Arial" w:cs="Arial"/>
          <w:bCs/>
          <w:sz w:val="24"/>
          <w:szCs w:val="24"/>
        </w:rPr>
      </w:pPr>
    </w:p>
    <w:p w14:paraId="280C1DC3" w14:textId="11037EEE" w:rsidR="002114FA" w:rsidRPr="00C21EAE" w:rsidRDefault="002114FA" w:rsidP="00861574">
      <w:pPr>
        <w:widowControl w:val="0"/>
        <w:numPr>
          <w:ilvl w:val="0"/>
          <w:numId w:val="2"/>
        </w:numPr>
        <w:autoSpaceDE w:val="0"/>
        <w:autoSpaceDN w:val="0"/>
        <w:adjustRightInd w:val="0"/>
        <w:spacing w:after="0" w:line="240" w:lineRule="auto"/>
        <w:contextualSpacing/>
        <w:rPr>
          <w:rFonts w:ascii="Arial" w:hAnsi="Arial" w:cs="Arial"/>
          <w:bCs/>
          <w:sz w:val="24"/>
          <w:szCs w:val="24"/>
        </w:rPr>
      </w:pPr>
      <w:r w:rsidRPr="00C21EAE">
        <w:rPr>
          <w:rFonts w:ascii="Arial" w:hAnsi="Arial" w:cs="Arial"/>
          <w:bCs/>
          <w:sz w:val="24"/>
          <w:szCs w:val="24"/>
        </w:rPr>
        <w:t>you can check they if have updated the personal information they hold about you.</w:t>
      </w:r>
    </w:p>
    <w:p w14:paraId="73DE94B5"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3CFBDFE9"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disagree with your view that the information we hold about you is factually wrong, then in our response we will explain the basis for our decision and give you details about your right to complain to the Information Commissioner if you are not satisfied.</w:t>
      </w:r>
    </w:p>
    <w:p w14:paraId="25C9C6BC"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48D9F303"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6C4C9653"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512FDEFE"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2.4 Objections to processing</w:t>
      </w:r>
    </w:p>
    <w:p w14:paraId="348AA565"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45F7D57A"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 for:</w:t>
      </w:r>
    </w:p>
    <w:p w14:paraId="4FC59597"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6A08ADC0" w14:textId="77777777" w:rsidR="002114FA" w:rsidRPr="00464C17" w:rsidRDefault="002114FA" w:rsidP="00861574">
      <w:pPr>
        <w:pStyle w:val="ListParagraph"/>
        <w:widowControl w:val="0"/>
        <w:numPr>
          <w:ilvl w:val="0"/>
          <w:numId w:val="5"/>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69FE8E2B" w14:textId="77777777" w:rsidR="002114FA" w:rsidRPr="00464C17" w:rsidRDefault="002114FA" w:rsidP="00861574">
      <w:pPr>
        <w:pStyle w:val="ListParagraph"/>
        <w:widowControl w:val="0"/>
        <w:numPr>
          <w:ilvl w:val="0"/>
          <w:numId w:val="5"/>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profiling whether linked to direct marketing or for other purposes</w:t>
      </w:r>
    </w:p>
    <w:p w14:paraId="65A0E548" w14:textId="77777777" w:rsidR="002114FA" w:rsidRPr="00464C17" w:rsidRDefault="002114FA" w:rsidP="00861574">
      <w:pPr>
        <w:pStyle w:val="ListParagraph"/>
        <w:widowControl w:val="0"/>
        <w:numPr>
          <w:ilvl w:val="0"/>
          <w:numId w:val="5"/>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 xml:space="preserve">our statutory functions, tasks carried out in the public interest or when exercising official authority;  </w:t>
      </w:r>
    </w:p>
    <w:p w14:paraId="6888D6F1" w14:textId="77777777" w:rsidR="002114FA" w:rsidRPr="00464C17" w:rsidRDefault="002114FA" w:rsidP="00861574">
      <w:pPr>
        <w:pStyle w:val="ListParagraph"/>
        <w:widowControl w:val="0"/>
        <w:numPr>
          <w:ilvl w:val="0"/>
          <w:numId w:val="5"/>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64AAC8F2" w14:textId="77777777" w:rsidR="002114FA" w:rsidRPr="00464C17" w:rsidRDefault="002114FA" w:rsidP="00861574">
      <w:pPr>
        <w:pStyle w:val="ListParagraph"/>
        <w:widowControl w:val="0"/>
        <w:numPr>
          <w:ilvl w:val="0"/>
          <w:numId w:val="17"/>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06EBCD40" w14:textId="77777777" w:rsidR="002114FA" w:rsidRPr="00464C17" w:rsidRDefault="002114FA" w:rsidP="00861574">
      <w:pPr>
        <w:pStyle w:val="ListParagraph"/>
        <w:widowControl w:val="0"/>
        <w:numPr>
          <w:ilvl w:val="1"/>
          <w:numId w:val="17"/>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F2DC1DB" w14:textId="77777777" w:rsidR="002114FA" w:rsidRPr="00464C17" w:rsidRDefault="002114FA" w:rsidP="00861574">
      <w:pPr>
        <w:pStyle w:val="ListParagraph"/>
        <w:widowControl w:val="0"/>
        <w:numPr>
          <w:ilvl w:val="1"/>
          <w:numId w:val="17"/>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3972AB7A"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7F2934A5"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 linked to direct marketing) we will cease processing for this purpose(s).</w:t>
      </w:r>
    </w:p>
    <w:p w14:paraId="6AD58929"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1CFBE767"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the use of your personal data for scientific/historical research or statistical purposes on one or both of the above grounds, we will carefully consider your request and let you know the outcome. It may not always be possible to meet your objection if for example, the processing is carried out for the purpose of measures or decisions with respect to particular individuals where this is in accordance the law and is necessary for specified bodies to carry out approved medical research.</w:t>
      </w:r>
    </w:p>
    <w:p w14:paraId="06E9177D"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3736CB4F"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p>
    <w:p w14:paraId="4C2278AE"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617C8306" w14:textId="77777777" w:rsidR="002114FA" w:rsidRPr="00464C17" w:rsidRDefault="002114FA" w:rsidP="00861574">
      <w:pPr>
        <w:pStyle w:val="ListParagraph"/>
        <w:widowControl w:val="0"/>
        <w:numPr>
          <w:ilvl w:val="0"/>
          <w:numId w:val="1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consider if we have compelling legitimate grounds for continued processing; and </w:t>
      </w:r>
    </w:p>
    <w:p w14:paraId="00BB78E4" w14:textId="77777777" w:rsidR="002114FA" w:rsidRPr="00464C17" w:rsidRDefault="002114FA" w:rsidP="00861574">
      <w:pPr>
        <w:pStyle w:val="ListParagraph"/>
        <w:widowControl w:val="0"/>
        <w:numPr>
          <w:ilvl w:val="0"/>
          <w:numId w:val="1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33197209"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17BF421" w14:textId="77777777" w:rsidR="00C21EAE"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Where the law requires us to process your information to meet our statutory </w:t>
      </w:r>
    </w:p>
    <w:p w14:paraId="69A9FE52" w14:textId="77777777" w:rsidR="00C21EAE" w:rsidRDefault="00C21EAE" w:rsidP="002114FA">
      <w:pPr>
        <w:widowControl w:val="0"/>
        <w:autoSpaceDE w:val="0"/>
        <w:autoSpaceDN w:val="0"/>
        <w:adjustRightInd w:val="0"/>
        <w:spacing w:after="0" w:line="240" w:lineRule="auto"/>
        <w:rPr>
          <w:rFonts w:ascii="Arial" w:hAnsi="Arial" w:cs="Arial"/>
          <w:bCs/>
          <w:color w:val="000000"/>
          <w:sz w:val="24"/>
          <w:szCs w:val="24"/>
        </w:rPr>
      </w:pPr>
    </w:p>
    <w:p w14:paraId="2B8A8837" w14:textId="77777777" w:rsidR="00C21EAE" w:rsidRDefault="00C21EAE" w:rsidP="002114FA">
      <w:pPr>
        <w:widowControl w:val="0"/>
        <w:autoSpaceDE w:val="0"/>
        <w:autoSpaceDN w:val="0"/>
        <w:adjustRightInd w:val="0"/>
        <w:spacing w:after="0" w:line="240" w:lineRule="auto"/>
        <w:rPr>
          <w:rFonts w:ascii="Arial" w:hAnsi="Arial" w:cs="Arial"/>
          <w:bCs/>
          <w:color w:val="000000"/>
          <w:sz w:val="24"/>
          <w:szCs w:val="24"/>
        </w:rPr>
      </w:pPr>
    </w:p>
    <w:p w14:paraId="72388761" w14:textId="398E84D4"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functions and public tasks, including our law enforcement functions, it is very likely that we will not be able to comply with your request.  </w:t>
      </w:r>
    </w:p>
    <w:p w14:paraId="7DAE7DD9"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2A1EDBC1"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7CE14092" w14:textId="77777777" w:rsidR="002114FA" w:rsidRPr="00464C17" w:rsidRDefault="002114FA" w:rsidP="00861574">
      <w:pPr>
        <w:pStyle w:val="ListParagraph"/>
        <w:widowControl w:val="0"/>
        <w:numPr>
          <w:ilvl w:val="0"/>
          <w:numId w:val="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collecting and administering council tax or assessing benefit entitlements;</w:t>
      </w:r>
    </w:p>
    <w:p w14:paraId="6877097D" w14:textId="77777777" w:rsidR="002114FA" w:rsidRPr="00464C17" w:rsidRDefault="002114FA" w:rsidP="00861574">
      <w:pPr>
        <w:pStyle w:val="ListParagraph"/>
        <w:widowControl w:val="0"/>
        <w:numPr>
          <w:ilvl w:val="0"/>
          <w:numId w:val="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p>
    <w:p w14:paraId="39B3E258" w14:textId="77777777" w:rsidR="002114FA" w:rsidRPr="00464C17" w:rsidRDefault="002114FA" w:rsidP="00861574">
      <w:pPr>
        <w:pStyle w:val="ListParagraph"/>
        <w:widowControl w:val="0"/>
        <w:numPr>
          <w:ilvl w:val="0"/>
          <w:numId w:val="6"/>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p>
    <w:p w14:paraId="44FF0CF4" w14:textId="77777777" w:rsidR="002114FA" w:rsidRPr="00464C17" w:rsidRDefault="002114FA" w:rsidP="00861574">
      <w:pPr>
        <w:pStyle w:val="ListParagraph"/>
        <w:widowControl w:val="0"/>
        <w:numPr>
          <w:ilvl w:val="0"/>
          <w:numId w:val="6"/>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p>
    <w:p w14:paraId="07A0D552"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402454C0"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give you details about your right to complain to the Information Commissioner if you are not satisfied.   </w:t>
      </w:r>
    </w:p>
    <w:p w14:paraId="4CD418CD"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7FC83C26"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3FB8692D"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0A7C86E"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5FC0D8B5"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2.5 Restriction on use of / access to your data </w:t>
      </w:r>
    </w:p>
    <w:p w14:paraId="0446932A"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22886BF4"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66A2443C"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7A208E68" w14:textId="77777777" w:rsidR="002114FA" w:rsidRPr="00464C17" w:rsidRDefault="002114FA" w:rsidP="00861574">
      <w:pPr>
        <w:pStyle w:val="ListParagraph"/>
        <w:widowControl w:val="0"/>
        <w:numPr>
          <w:ilvl w:val="0"/>
          <w:numId w:val="7"/>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4E04191A" w14:textId="77777777" w:rsidR="002114FA" w:rsidRPr="00464C17" w:rsidRDefault="002114FA" w:rsidP="00861574">
      <w:pPr>
        <w:pStyle w:val="ListParagraph"/>
        <w:widowControl w:val="0"/>
        <w:numPr>
          <w:ilvl w:val="1"/>
          <w:numId w:val="7"/>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 or</w:t>
      </w:r>
    </w:p>
    <w:p w14:paraId="0E43D4E3" w14:textId="77777777" w:rsidR="002114FA" w:rsidRPr="00464C17" w:rsidRDefault="002114FA" w:rsidP="00861574">
      <w:pPr>
        <w:pStyle w:val="ListParagraph"/>
        <w:widowControl w:val="0"/>
        <w:numPr>
          <w:ilvl w:val="1"/>
          <w:numId w:val="7"/>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objecting to our processing of your information</w:t>
      </w:r>
    </w:p>
    <w:p w14:paraId="5B4AC528" w14:textId="77777777" w:rsidR="002114FA" w:rsidRPr="00464C17" w:rsidRDefault="002114FA" w:rsidP="00861574">
      <w:pPr>
        <w:pStyle w:val="ListParagraph"/>
        <w:widowControl w:val="0"/>
        <w:numPr>
          <w:ilvl w:val="0"/>
          <w:numId w:val="7"/>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‘unlawful’ and you ask us to retain and ‘restrict’ its use; </w:t>
      </w:r>
    </w:p>
    <w:p w14:paraId="5E7A6E50" w14:textId="77777777" w:rsidR="002114FA" w:rsidRPr="00464C17" w:rsidRDefault="002114FA" w:rsidP="00861574">
      <w:pPr>
        <w:pStyle w:val="ListParagraph"/>
        <w:widowControl w:val="0"/>
        <w:numPr>
          <w:ilvl w:val="0"/>
          <w:numId w:val="7"/>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no longer need to retain your personal information but you ask us to retain it for the establishment, exercise or defence of own legal claims. </w:t>
      </w:r>
    </w:p>
    <w:p w14:paraId="19E6EAA7"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4AC4B83F"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77DD2FD6"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7B81149B" w14:textId="77777777" w:rsidR="002114FA" w:rsidRPr="00464C17" w:rsidRDefault="002114FA" w:rsidP="002114FA">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your personal information of the restriction and let you know who they are if you ask us to do so.   </w:t>
      </w:r>
    </w:p>
    <w:p w14:paraId="220085DB"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091BECAB"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storing your personal information, we will only process it during the period of restriction: </w:t>
      </w:r>
    </w:p>
    <w:p w14:paraId="0F5301E3"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7E7C29EB" w14:textId="77777777" w:rsidR="002114FA" w:rsidRPr="00464C17" w:rsidRDefault="002114FA" w:rsidP="00861574">
      <w:pPr>
        <w:pStyle w:val="ListParagraph"/>
        <w:widowControl w:val="0"/>
        <w:numPr>
          <w:ilvl w:val="0"/>
          <w:numId w:val="1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with your consent; or</w:t>
      </w:r>
    </w:p>
    <w:p w14:paraId="7C610F02" w14:textId="77777777" w:rsidR="002114FA" w:rsidRPr="00464C17" w:rsidRDefault="002114FA" w:rsidP="00861574">
      <w:pPr>
        <w:pStyle w:val="ListParagraph"/>
        <w:widowControl w:val="0"/>
        <w:numPr>
          <w:ilvl w:val="0"/>
          <w:numId w:val="1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3289BCA2" w14:textId="77777777" w:rsidR="002114FA" w:rsidRPr="00464C17" w:rsidRDefault="002114FA" w:rsidP="00861574">
      <w:pPr>
        <w:pStyle w:val="ListParagraph"/>
        <w:widowControl w:val="0"/>
        <w:numPr>
          <w:ilvl w:val="0"/>
          <w:numId w:val="1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691664E5" w14:textId="77777777" w:rsidR="002114FA" w:rsidRPr="00464C17" w:rsidRDefault="002114FA" w:rsidP="00861574">
      <w:pPr>
        <w:pStyle w:val="ListParagraph"/>
        <w:widowControl w:val="0"/>
        <w:numPr>
          <w:ilvl w:val="0"/>
          <w:numId w:val="1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reasons of important public interest, including for example, communicating with the Information Commissioner.</w:t>
      </w:r>
    </w:p>
    <w:p w14:paraId="1B29A16D"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27228C38" w14:textId="77777777" w:rsidR="002114FA" w:rsidRPr="00464C17" w:rsidRDefault="002114FA" w:rsidP="002114FA">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736A0DF7" w14:textId="77777777" w:rsidR="002114FA" w:rsidRPr="00464C17" w:rsidRDefault="002114FA" w:rsidP="002114FA">
      <w:pPr>
        <w:widowControl w:val="0"/>
        <w:autoSpaceDE w:val="0"/>
        <w:autoSpaceDN w:val="0"/>
        <w:adjustRightInd w:val="0"/>
        <w:spacing w:after="0" w:line="240" w:lineRule="auto"/>
        <w:rPr>
          <w:rFonts w:ascii="Arial" w:hAnsi="Arial" w:cs="Arial"/>
          <w:color w:val="000000"/>
          <w:sz w:val="24"/>
          <w:szCs w:val="24"/>
        </w:rPr>
      </w:pPr>
    </w:p>
    <w:p w14:paraId="0163CD5A" w14:textId="77777777" w:rsidR="00C21EAE" w:rsidRDefault="00C21EAE" w:rsidP="002114FA">
      <w:pPr>
        <w:widowControl w:val="0"/>
        <w:autoSpaceDE w:val="0"/>
        <w:autoSpaceDN w:val="0"/>
        <w:adjustRightInd w:val="0"/>
        <w:spacing w:after="0" w:line="240" w:lineRule="auto"/>
        <w:rPr>
          <w:rFonts w:ascii="Arial" w:hAnsi="Arial" w:cs="Arial"/>
          <w:color w:val="000000"/>
          <w:sz w:val="24"/>
          <w:szCs w:val="24"/>
        </w:rPr>
      </w:pPr>
    </w:p>
    <w:p w14:paraId="1137B9F8" w14:textId="77777777" w:rsidR="00C21EAE" w:rsidRDefault="00C21EAE" w:rsidP="002114FA">
      <w:pPr>
        <w:widowControl w:val="0"/>
        <w:autoSpaceDE w:val="0"/>
        <w:autoSpaceDN w:val="0"/>
        <w:adjustRightInd w:val="0"/>
        <w:spacing w:after="0" w:line="240" w:lineRule="auto"/>
        <w:rPr>
          <w:rFonts w:ascii="Arial" w:hAnsi="Arial" w:cs="Arial"/>
          <w:color w:val="000000"/>
          <w:sz w:val="24"/>
          <w:szCs w:val="24"/>
        </w:rPr>
      </w:pPr>
    </w:p>
    <w:p w14:paraId="12F8B5FD" w14:textId="77777777" w:rsidR="00C21EAE" w:rsidRDefault="00C21EAE" w:rsidP="002114FA">
      <w:pPr>
        <w:widowControl w:val="0"/>
        <w:autoSpaceDE w:val="0"/>
        <w:autoSpaceDN w:val="0"/>
        <w:adjustRightInd w:val="0"/>
        <w:spacing w:after="0" w:line="240" w:lineRule="auto"/>
        <w:rPr>
          <w:rFonts w:ascii="Arial" w:hAnsi="Arial" w:cs="Arial"/>
          <w:color w:val="000000"/>
          <w:sz w:val="24"/>
          <w:szCs w:val="24"/>
        </w:rPr>
      </w:pPr>
    </w:p>
    <w:p w14:paraId="46A6C3D3" w14:textId="21E61678" w:rsidR="002114FA" w:rsidRPr="00464C17" w:rsidRDefault="002114FA" w:rsidP="002114FA">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for one of the other reasons above, the erasure of the personal information will not take place until we have resolved evidential issues with you.    </w:t>
      </w:r>
    </w:p>
    <w:p w14:paraId="06B362AD" w14:textId="77777777" w:rsidR="002114FA" w:rsidRPr="00464C17" w:rsidRDefault="002114FA" w:rsidP="002114FA">
      <w:pPr>
        <w:widowControl w:val="0"/>
        <w:autoSpaceDE w:val="0"/>
        <w:autoSpaceDN w:val="0"/>
        <w:adjustRightInd w:val="0"/>
        <w:spacing w:after="0" w:line="240" w:lineRule="auto"/>
        <w:rPr>
          <w:rFonts w:ascii="Arial" w:hAnsi="Arial" w:cs="Arial"/>
          <w:color w:val="000000"/>
          <w:sz w:val="24"/>
          <w:szCs w:val="24"/>
        </w:rPr>
      </w:pPr>
    </w:p>
    <w:p w14:paraId="2ADD4557"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05B9E0D1"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46F26CF8"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2.6 Erasure </w:t>
      </w:r>
      <w:r w:rsidRPr="00464C17">
        <w:rPr>
          <w:rFonts w:ascii="Arial" w:hAnsi="Arial" w:cs="Arial"/>
          <w:b/>
          <w:bCs/>
          <w:i/>
          <w:color w:val="000000"/>
          <w:sz w:val="24"/>
          <w:szCs w:val="24"/>
        </w:rPr>
        <w:t>(also referred to as the “right to be forgotten”)</w:t>
      </w:r>
    </w:p>
    <w:p w14:paraId="5D4B4507"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2BA3FCB4"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to request that we erase your personal information in defined circumstances.   </w:t>
      </w:r>
    </w:p>
    <w:p w14:paraId="4D225317"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38DA810F"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3195DEE9" w14:textId="77777777" w:rsidR="002114FA" w:rsidRPr="00464C17" w:rsidRDefault="002114FA" w:rsidP="00861574">
      <w:pPr>
        <w:pStyle w:val="ListParagraph"/>
        <w:widowControl w:val="0"/>
        <w:numPr>
          <w:ilvl w:val="2"/>
          <w:numId w:val="20"/>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5D956EE7" w14:textId="77777777" w:rsidR="002114FA" w:rsidRPr="00464C17" w:rsidRDefault="002114FA" w:rsidP="00861574">
      <w:pPr>
        <w:pStyle w:val="ListParagraph"/>
        <w:widowControl w:val="0"/>
        <w:numPr>
          <w:ilvl w:val="2"/>
          <w:numId w:val="20"/>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48CC8117" w14:textId="77777777" w:rsidR="002114FA" w:rsidRPr="00464C17" w:rsidRDefault="002114FA" w:rsidP="00861574">
      <w:pPr>
        <w:pStyle w:val="ListParagraph"/>
        <w:widowControl w:val="0"/>
        <w:numPr>
          <w:ilvl w:val="2"/>
          <w:numId w:val="20"/>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68811BC8"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3C13ABFC"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carefully consider a request for erasure. Our response will outline whether or not we consider retention of your personal information is unwarranted.  </w:t>
      </w:r>
    </w:p>
    <w:p w14:paraId="59B9C4B4"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46BC0548"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where it may not always be possible to agree to your erasure request and we have listed a number of grounds below where it may be necessary for us to retain your information:</w:t>
      </w:r>
    </w:p>
    <w:p w14:paraId="36237778"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09AB080B" w14:textId="77777777" w:rsidR="002114FA" w:rsidRPr="00464C17" w:rsidRDefault="002114FA" w:rsidP="00861574">
      <w:pPr>
        <w:widowControl w:val="0"/>
        <w:numPr>
          <w:ilvl w:val="0"/>
          <w:numId w:val="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the interests of freedom of expression (special journalistic</w:t>
      </w:r>
    </w:p>
    <w:p w14:paraId="0160527C" w14:textId="77777777" w:rsidR="002114FA" w:rsidRPr="00464C17" w:rsidRDefault="002114FA" w:rsidP="002114FA">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purposes)</w:t>
      </w:r>
    </w:p>
    <w:p w14:paraId="67491345" w14:textId="77777777" w:rsidR="002114FA" w:rsidRPr="00464C17" w:rsidRDefault="002114FA" w:rsidP="00861574">
      <w:pPr>
        <w:widowControl w:val="0"/>
        <w:numPr>
          <w:ilvl w:val="0"/>
          <w:numId w:val="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comply with a legal obligation; </w:t>
      </w:r>
    </w:p>
    <w:p w14:paraId="79752F0E" w14:textId="77777777" w:rsidR="002114FA" w:rsidRPr="00464C17" w:rsidRDefault="002114FA" w:rsidP="00861574">
      <w:pPr>
        <w:widowControl w:val="0"/>
        <w:numPr>
          <w:ilvl w:val="0"/>
          <w:numId w:val="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for archiving in public interest;</w:t>
      </w:r>
    </w:p>
    <w:p w14:paraId="1F9B3475" w14:textId="77777777" w:rsidR="002114FA" w:rsidRPr="00464C17" w:rsidRDefault="002114FA" w:rsidP="00861574">
      <w:pPr>
        <w:widowControl w:val="0"/>
        <w:numPr>
          <w:ilvl w:val="0"/>
          <w:numId w:val="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for public health functions in public interest</w:t>
      </w:r>
    </w:p>
    <w:p w14:paraId="20383676" w14:textId="77777777" w:rsidR="002114FA" w:rsidRPr="00464C17" w:rsidRDefault="002114FA" w:rsidP="00861574">
      <w:pPr>
        <w:widowControl w:val="0"/>
        <w:numPr>
          <w:ilvl w:val="0"/>
          <w:numId w:val="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for exercising legal rights or defending legal claims </w:t>
      </w:r>
    </w:p>
    <w:p w14:paraId="278E0B0F"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0F4B0F26" w14:textId="77777777" w:rsidR="002114FA" w:rsidRPr="00464C17" w:rsidRDefault="002114FA" w:rsidP="002114FA">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4D90F055"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p>
    <w:p w14:paraId="4C60CA50" w14:textId="77777777" w:rsidR="002114FA" w:rsidRPr="00464C17" w:rsidRDefault="002114FA" w:rsidP="002114FA">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383E4C4F"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p>
    <w:p w14:paraId="49024618"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2.7 Data Portability</w:t>
      </w:r>
    </w:p>
    <w:p w14:paraId="7747E6EC"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C72F4A2"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you have the right to request that the personal information you have supplied to an organisation be converted into a structured, commonly used </w:t>
      </w:r>
      <w:r w:rsidRPr="00464C17">
        <w:rPr>
          <w:rFonts w:ascii="Arial" w:hAnsi="Arial" w:cs="Arial"/>
          <w:sz w:val="24"/>
          <w:szCs w:val="24"/>
        </w:rPr>
        <w:lastRenderedPageBreak/>
        <w:t>and machine-readable format so that it can be transmitted to another organisation. This right is primarily intended to stimulate competition in the commercial sector by making it easier for consumers to switch from one supplier to another.</w:t>
      </w:r>
    </w:p>
    <w:p w14:paraId="011F98F0"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p>
    <w:p w14:paraId="343AD780"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As most of the processing activities undertaken by us are governed by statute or as a result of legal obligations imposed on us, this right will only be engaged where:</w:t>
      </w:r>
    </w:p>
    <w:p w14:paraId="506A18B3"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p>
    <w:p w14:paraId="11427025" w14:textId="77777777" w:rsidR="002114FA" w:rsidRPr="00464C17" w:rsidRDefault="002114FA" w:rsidP="00861574">
      <w:pPr>
        <w:pStyle w:val="ListParagraph"/>
        <w:widowControl w:val="0"/>
        <w:numPr>
          <w:ilvl w:val="0"/>
          <w:numId w:val="1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we process your personal information on an automated basis, and the legal basis for our processing:</w:t>
      </w:r>
    </w:p>
    <w:p w14:paraId="3CD506D2"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p>
    <w:p w14:paraId="537375CA" w14:textId="77777777" w:rsidR="002114FA" w:rsidRPr="00464C17" w:rsidRDefault="002114FA" w:rsidP="00861574">
      <w:pPr>
        <w:pStyle w:val="ListParagraph"/>
        <w:widowControl w:val="0"/>
        <w:numPr>
          <w:ilvl w:val="0"/>
          <w:numId w:val="1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0F7A9583" w14:textId="77777777" w:rsidR="002114FA" w:rsidRPr="00464C17" w:rsidRDefault="002114FA" w:rsidP="00861574">
      <w:pPr>
        <w:pStyle w:val="ListParagraph"/>
        <w:widowControl w:val="0"/>
        <w:numPr>
          <w:ilvl w:val="0"/>
          <w:numId w:val="1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6CC66EDF"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p>
    <w:p w14:paraId="13984844"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the personal information you have supplied to us to be converted into a portable format where our legal basis for processing falls within one of the grounds above, we will let you know our decision and </w:t>
      </w:r>
      <w:r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 xml:space="preserve">right to complain to the Information Commissioner. </w:t>
      </w:r>
    </w:p>
    <w:p w14:paraId="541917DE" w14:textId="77777777" w:rsidR="002114FA" w:rsidRPr="00464C17" w:rsidRDefault="002114FA" w:rsidP="002114FA">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61B57E35" w14:textId="77777777" w:rsidR="002114FA" w:rsidRPr="00464C17" w:rsidRDefault="002114FA" w:rsidP="002114FA">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2.8 Automated Decision Making </w:t>
      </w:r>
    </w:p>
    <w:p w14:paraId="0AB799F0" w14:textId="77777777" w:rsidR="002114FA" w:rsidRPr="00464C17" w:rsidRDefault="002114FA" w:rsidP="002114FA">
      <w:pPr>
        <w:rPr>
          <w:rFonts w:ascii="Arial" w:hAnsi="Arial" w:cs="Arial"/>
          <w:color w:val="FF0000"/>
          <w:sz w:val="24"/>
          <w:szCs w:val="24"/>
        </w:rPr>
      </w:pPr>
    </w:p>
    <w:p w14:paraId="40994821" w14:textId="77777777" w:rsidR="002114FA" w:rsidRPr="00464C17" w:rsidRDefault="002114FA" w:rsidP="002114FA">
      <w:pPr>
        <w:rPr>
          <w:rFonts w:ascii="Arial" w:hAnsi="Arial" w:cs="Arial"/>
          <w:sz w:val="24"/>
          <w:szCs w:val="24"/>
        </w:rPr>
      </w:pPr>
      <w:r w:rsidRPr="00464C17">
        <w:rPr>
          <w:rFonts w:ascii="Arial" w:hAnsi="Arial" w:cs="Arial"/>
          <w:sz w:val="24"/>
          <w:szCs w:val="24"/>
        </w:rPr>
        <w:t xml:space="preserve">In general, decisions which effect you legally or have similarly significant effects are not permitted using solely automated processing, especially if this involves the use of personal information which because of its nature, is termed ‘Special’ or ‘Sensitive’. This is because decisions made using automated electronic programmes or software do not involve human beings. </w:t>
      </w:r>
    </w:p>
    <w:p w14:paraId="5370FFD1" w14:textId="77777777" w:rsidR="002114FA" w:rsidRPr="00464C17" w:rsidRDefault="002114FA" w:rsidP="002114FA">
      <w:pPr>
        <w:rPr>
          <w:rFonts w:ascii="Arial" w:eastAsia="Calibri" w:hAnsi="Arial" w:cs="Arial"/>
          <w:sz w:val="24"/>
          <w:szCs w:val="24"/>
        </w:rPr>
      </w:pPr>
      <w:r w:rsidRPr="00464C17">
        <w:rPr>
          <w:rFonts w:ascii="Arial" w:hAnsi="Arial" w:cs="Arial"/>
          <w:sz w:val="24"/>
          <w:szCs w:val="24"/>
        </w:rPr>
        <w:t xml:space="preserve">But there are some exceptions where automated decision-making is permitted. This is where the processing: </w:t>
      </w:r>
    </w:p>
    <w:p w14:paraId="3112C8FF" w14:textId="77777777" w:rsidR="002114FA" w:rsidRPr="00464C17" w:rsidRDefault="002114FA" w:rsidP="00861574">
      <w:pPr>
        <w:pStyle w:val="ListParagraph"/>
        <w:widowControl w:val="0"/>
        <w:numPr>
          <w:ilvl w:val="0"/>
          <w:numId w:val="8"/>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38B5B0D5" w14:textId="77777777" w:rsidR="002114FA" w:rsidRPr="00464C17" w:rsidRDefault="002114FA" w:rsidP="00861574">
      <w:pPr>
        <w:pStyle w:val="ListParagraph"/>
        <w:widowControl w:val="0"/>
        <w:numPr>
          <w:ilvl w:val="0"/>
          <w:numId w:val="8"/>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2D4DBF2F" w14:textId="77777777" w:rsidR="002114FA" w:rsidRPr="00464C17" w:rsidRDefault="002114FA" w:rsidP="00861574">
      <w:pPr>
        <w:pStyle w:val="ListParagraph"/>
        <w:widowControl w:val="0"/>
        <w:numPr>
          <w:ilvl w:val="0"/>
          <w:numId w:val="8"/>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it is required or authorised by law   </w:t>
      </w:r>
    </w:p>
    <w:p w14:paraId="1AAC45D1"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5DFF314D"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Where an automated decision is made about you based on one of the reasons above, you are entitled to be:</w:t>
      </w:r>
    </w:p>
    <w:p w14:paraId="221330AA"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p>
    <w:p w14:paraId="553EAD7E" w14:textId="77777777" w:rsidR="002114FA" w:rsidRPr="00464C17" w:rsidRDefault="002114FA" w:rsidP="00861574">
      <w:pPr>
        <w:pStyle w:val="ListParagraph"/>
        <w:widowControl w:val="0"/>
        <w:numPr>
          <w:ilvl w:val="0"/>
          <w:numId w:val="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informed that our processing activity involves automated decision making and to be informed about the logic involved and the likely consequences of the processing for you; </w:t>
      </w:r>
    </w:p>
    <w:p w14:paraId="60929C67" w14:textId="77777777" w:rsidR="002114FA" w:rsidRPr="00464C17" w:rsidRDefault="002114FA" w:rsidP="00861574">
      <w:pPr>
        <w:pStyle w:val="ListParagraph"/>
        <w:widowControl w:val="0"/>
        <w:numPr>
          <w:ilvl w:val="0"/>
          <w:numId w:val="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told what measures and safeguards we have implemented to protect your privacy;  </w:t>
      </w:r>
    </w:p>
    <w:p w14:paraId="73870F41" w14:textId="77777777" w:rsidR="002114FA" w:rsidRPr="00464C17" w:rsidRDefault="002114FA" w:rsidP="002114FA">
      <w:pPr>
        <w:widowControl w:val="0"/>
        <w:autoSpaceDE w:val="0"/>
        <w:autoSpaceDN w:val="0"/>
        <w:adjustRightInd w:val="0"/>
        <w:spacing w:after="0" w:line="240" w:lineRule="auto"/>
        <w:ind w:left="360"/>
        <w:rPr>
          <w:rFonts w:ascii="Arial" w:hAnsi="Arial" w:cs="Arial"/>
          <w:sz w:val="24"/>
          <w:szCs w:val="24"/>
        </w:rPr>
      </w:pPr>
    </w:p>
    <w:p w14:paraId="1F6129C6" w14:textId="77777777" w:rsidR="002114FA" w:rsidRPr="00464C17" w:rsidRDefault="002114FA" w:rsidP="002114FA">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6D8C5FD4" w14:textId="77777777" w:rsidR="002114FA" w:rsidRPr="00464C17" w:rsidRDefault="002114FA" w:rsidP="00861574">
      <w:pPr>
        <w:pStyle w:val="ListParagraph"/>
        <w:widowControl w:val="0"/>
        <w:numPr>
          <w:ilvl w:val="0"/>
          <w:numId w:val="1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p>
    <w:p w14:paraId="3D452C1F" w14:textId="77777777" w:rsidR="002114FA" w:rsidRPr="00464C17" w:rsidRDefault="002114FA" w:rsidP="00861574">
      <w:pPr>
        <w:pStyle w:val="ListParagraph"/>
        <w:widowControl w:val="0"/>
        <w:numPr>
          <w:ilvl w:val="0"/>
          <w:numId w:val="1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 that the automated decision be reconsidered by an appropriate person with the authority/seniority to reach a fresh decision that is not based solely on automated processing.</w:t>
      </w:r>
    </w:p>
    <w:p w14:paraId="21BA6E84" w14:textId="77777777" w:rsidR="002114FA" w:rsidRPr="00464C17" w:rsidRDefault="002114FA" w:rsidP="002114FA">
      <w:pPr>
        <w:widowControl w:val="0"/>
        <w:autoSpaceDE w:val="0"/>
        <w:autoSpaceDN w:val="0"/>
        <w:adjustRightInd w:val="0"/>
        <w:spacing w:after="0" w:line="240" w:lineRule="auto"/>
        <w:rPr>
          <w:rFonts w:ascii="Arial" w:hAnsi="Arial" w:cs="Arial"/>
          <w:color w:val="FF0000"/>
          <w:sz w:val="24"/>
          <w:szCs w:val="24"/>
        </w:rPr>
      </w:pPr>
    </w:p>
    <w:p w14:paraId="082E7BD9"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an automated decision and ask for it to be reconsidered, we will respond within the allowed time period and let you know whether or not this fresh </w:t>
      </w:r>
      <w:r w:rsidRPr="00464C17">
        <w:rPr>
          <w:rFonts w:ascii="Arial" w:hAnsi="Arial" w:cs="Arial"/>
          <w:sz w:val="24"/>
          <w:szCs w:val="24"/>
        </w:rPr>
        <w:lastRenderedPageBreak/>
        <w:t xml:space="preserve">decision has led to the same or a different outcome.  </w:t>
      </w:r>
    </w:p>
    <w:p w14:paraId="7A51E8A7" w14:textId="77777777" w:rsidR="002114FA" w:rsidRPr="00464C17" w:rsidRDefault="002114FA" w:rsidP="002114FA">
      <w:pPr>
        <w:widowControl w:val="0"/>
        <w:autoSpaceDE w:val="0"/>
        <w:autoSpaceDN w:val="0"/>
        <w:adjustRightInd w:val="0"/>
        <w:spacing w:after="0" w:line="240" w:lineRule="auto"/>
        <w:rPr>
          <w:rFonts w:ascii="Arial" w:hAnsi="Arial" w:cs="Arial"/>
          <w:sz w:val="24"/>
          <w:szCs w:val="24"/>
        </w:rPr>
      </w:pPr>
    </w:p>
    <w:p w14:paraId="3357510B" w14:textId="77777777" w:rsidR="002114FA" w:rsidRPr="00464C17" w:rsidRDefault="002114FA" w:rsidP="002114FA">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explain </w:t>
      </w:r>
      <w:r w:rsidRPr="00464C17">
        <w:rPr>
          <w:rFonts w:ascii="Arial" w:hAnsi="Arial" w:cs="Arial"/>
          <w:bCs/>
          <w:color w:val="000000"/>
          <w:sz w:val="24"/>
          <w:szCs w:val="24"/>
        </w:rPr>
        <w:t xml:space="preserve">your right to complain to the Information Commissioner if you are not satisfied.   </w:t>
      </w:r>
    </w:p>
    <w:p w14:paraId="37CCEEEF" w14:textId="77777777" w:rsidR="002114FA" w:rsidRPr="00A55083" w:rsidRDefault="002114FA" w:rsidP="002114FA">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4BF71BCB" w14:textId="77777777" w:rsidR="002114FA" w:rsidRPr="00F84BB1" w:rsidRDefault="002114FA" w:rsidP="002114FA">
      <w:pPr>
        <w:widowControl w:val="0"/>
        <w:autoSpaceDE w:val="0"/>
        <w:autoSpaceDN w:val="0"/>
        <w:adjustRightInd w:val="0"/>
        <w:spacing w:after="0" w:line="240" w:lineRule="auto"/>
        <w:jc w:val="both"/>
        <w:rPr>
          <w:rFonts w:ascii="Arial" w:hAnsi="Arial" w:cs="Arial"/>
          <w:b/>
          <w:bCs/>
          <w:color w:val="2CA99B"/>
          <w:sz w:val="28"/>
          <w:szCs w:val="28"/>
        </w:rPr>
      </w:pPr>
      <w:bookmarkStart w:id="1" w:name="co_anchor_a392555_1"/>
      <w:bookmarkEnd w:id="1"/>
      <w:r w:rsidRPr="00F84BB1">
        <w:rPr>
          <w:rFonts w:ascii="Arial" w:hAnsi="Arial" w:cs="Arial"/>
          <w:b/>
          <w:bCs/>
          <w:color w:val="2CA99B"/>
          <w:sz w:val="28"/>
          <w:szCs w:val="28"/>
        </w:rPr>
        <w:t>3. How to exercise your rights</w:t>
      </w:r>
    </w:p>
    <w:p w14:paraId="61F213D6" w14:textId="77777777" w:rsidR="002114FA" w:rsidRPr="001C28B3" w:rsidRDefault="002114FA" w:rsidP="002114FA">
      <w:pPr>
        <w:widowControl w:val="0"/>
        <w:autoSpaceDE w:val="0"/>
        <w:autoSpaceDN w:val="0"/>
        <w:adjustRightInd w:val="0"/>
        <w:spacing w:after="0" w:line="240" w:lineRule="auto"/>
        <w:jc w:val="both"/>
        <w:rPr>
          <w:rFonts w:ascii="Arial" w:hAnsi="Arial" w:cs="Arial"/>
          <w:b/>
          <w:bCs/>
          <w:color w:val="FF0000"/>
          <w:sz w:val="28"/>
          <w:szCs w:val="28"/>
        </w:rPr>
      </w:pPr>
    </w:p>
    <w:p w14:paraId="1EEFD176"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3.1 How do I make a request?</w:t>
      </w:r>
    </w:p>
    <w:p w14:paraId="714351BD"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3EA3B081" w14:textId="1AFFF54E" w:rsidR="002114FA" w:rsidRPr="00464C17" w:rsidRDefault="002114FA" w:rsidP="002114FA">
      <w:pPr>
        <w:rPr>
          <w:rFonts w:ascii="Arial" w:hAnsi="Arial" w:cs="Arial"/>
          <w:color w:val="FF0000"/>
          <w:sz w:val="24"/>
          <w:szCs w:val="24"/>
        </w:rPr>
      </w:pPr>
      <w:r w:rsidRPr="00464C17">
        <w:rPr>
          <w:rFonts w:ascii="Arial" w:hAnsi="Arial" w:cs="Arial"/>
          <w:bCs/>
          <w:color w:val="000000"/>
          <w:sz w:val="24"/>
          <w:szCs w:val="24"/>
        </w:rPr>
        <w:t xml:space="preserve">Where possible please use the Subject Access Request form which can be found here; </w:t>
      </w:r>
      <w:r w:rsidR="00C21EAE" w:rsidRPr="00C21EAE">
        <w:rPr>
          <w:rFonts w:ascii="Arial" w:hAnsi="Arial" w:cs="Arial"/>
          <w:color w:val="000000" w:themeColor="text1"/>
          <w:sz w:val="24"/>
          <w:szCs w:val="24"/>
        </w:rPr>
        <w:t>admin@tithebarn.stockport.sch.uk</w:t>
      </w:r>
    </w:p>
    <w:p w14:paraId="28B70D9F" w14:textId="0BB9F864" w:rsidR="002114FA" w:rsidRDefault="002114FA" w:rsidP="002114FA">
      <w:pPr>
        <w:rPr>
          <w:rFonts w:ascii="Arial" w:hAnsi="Arial" w:cs="Arial"/>
          <w:color w:val="FF0000"/>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 the </w:t>
      </w:r>
    </w:p>
    <w:p w14:paraId="787AC807" w14:textId="5E53F60B" w:rsidR="00C21EAE" w:rsidRDefault="00C21EAE" w:rsidP="00C21EAE">
      <w:pPr>
        <w:spacing w:line="240" w:lineRule="auto"/>
        <w:rPr>
          <w:rFonts w:ascii="Arial" w:hAnsi="Arial" w:cs="Arial"/>
          <w:color w:val="000000" w:themeColor="text1"/>
          <w:sz w:val="24"/>
          <w:szCs w:val="24"/>
        </w:rPr>
      </w:pPr>
      <w:r w:rsidRPr="00C21EAE">
        <w:rPr>
          <w:rFonts w:ascii="Arial" w:hAnsi="Arial" w:cs="Arial"/>
          <w:color w:val="000000" w:themeColor="text1"/>
          <w:sz w:val="24"/>
          <w:szCs w:val="24"/>
        </w:rPr>
        <w:t>Tithe Barn Primary School</w:t>
      </w:r>
    </w:p>
    <w:p w14:paraId="5612F92F" w14:textId="13C48A22" w:rsidR="00C21EAE" w:rsidRDefault="00C21EAE" w:rsidP="00C21EAE">
      <w:pPr>
        <w:spacing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Mauldeth</w:t>
      </w:r>
      <w:proofErr w:type="spellEnd"/>
      <w:r>
        <w:rPr>
          <w:rFonts w:ascii="Arial" w:hAnsi="Arial" w:cs="Arial"/>
          <w:color w:val="000000" w:themeColor="text1"/>
          <w:sz w:val="24"/>
          <w:szCs w:val="24"/>
        </w:rPr>
        <w:t xml:space="preserve"> Rd</w:t>
      </w:r>
    </w:p>
    <w:p w14:paraId="75F40068" w14:textId="1B273052" w:rsidR="00C21EAE" w:rsidRDefault="00C21EAE" w:rsidP="00C21EAE">
      <w:pPr>
        <w:spacing w:line="240" w:lineRule="auto"/>
        <w:rPr>
          <w:rFonts w:ascii="Arial" w:hAnsi="Arial" w:cs="Arial"/>
          <w:color w:val="000000" w:themeColor="text1"/>
          <w:sz w:val="24"/>
          <w:szCs w:val="24"/>
        </w:rPr>
      </w:pPr>
      <w:r>
        <w:rPr>
          <w:rFonts w:ascii="Arial" w:hAnsi="Arial" w:cs="Arial"/>
          <w:color w:val="000000" w:themeColor="text1"/>
          <w:sz w:val="24"/>
          <w:szCs w:val="24"/>
        </w:rPr>
        <w:t>Heaton Mersey</w:t>
      </w:r>
    </w:p>
    <w:p w14:paraId="49757FB2" w14:textId="52E8DC09" w:rsidR="00C21EAE" w:rsidRDefault="00C21EAE" w:rsidP="00C21EAE">
      <w:pPr>
        <w:spacing w:line="240" w:lineRule="auto"/>
        <w:rPr>
          <w:rFonts w:ascii="Arial" w:hAnsi="Arial" w:cs="Arial"/>
          <w:color w:val="000000" w:themeColor="text1"/>
          <w:sz w:val="24"/>
          <w:szCs w:val="24"/>
        </w:rPr>
      </w:pPr>
      <w:r>
        <w:rPr>
          <w:rFonts w:ascii="Arial" w:hAnsi="Arial" w:cs="Arial"/>
          <w:color w:val="000000" w:themeColor="text1"/>
          <w:sz w:val="24"/>
          <w:szCs w:val="24"/>
        </w:rPr>
        <w:t>Stockport</w:t>
      </w:r>
    </w:p>
    <w:p w14:paraId="3190F78B" w14:textId="6BE04E99" w:rsidR="00C21EAE" w:rsidRPr="00C21EAE" w:rsidRDefault="00C21EAE" w:rsidP="00C21EAE">
      <w:pPr>
        <w:spacing w:line="240" w:lineRule="auto"/>
        <w:rPr>
          <w:rFonts w:ascii="Arial" w:hAnsi="Arial" w:cs="Arial"/>
          <w:color w:val="000000" w:themeColor="text1"/>
          <w:sz w:val="24"/>
          <w:szCs w:val="24"/>
        </w:rPr>
      </w:pPr>
      <w:r>
        <w:rPr>
          <w:rFonts w:ascii="Arial" w:hAnsi="Arial" w:cs="Arial"/>
          <w:color w:val="000000" w:themeColor="text1"/>
          <w:sz w:val="24"/>
          <w:szCs w:val="24"/>
        </w:rPr>
        <w:t>SK4 3NG</w:t>
      </w:r>
    </w:p>
    <w:p w14:paraId="11924E8D" w14:textId="07C2FC41" w:rsidR="002114FA" w:rsidRPr="00C21EAE" w:rsidRDefault="002114FA" w:rsidP="002114FA">
      <w:pPr>
        <w:rPr>
          <w:rFonts w:ascii="Arial" w:hAnsi="Arial" w:cs="Arial"/>
          <w:bCs/>
          <w:color w:val="000000" w:themeColor="text1"/>
          <w:sz w:val="24"/>
          <w:szCs w:val="24"/>
        </w:rPr>
      </w:pPr>
      <w:r w:rsidRPr="00C21EAE">
        <w:rPr>
          <w:rFonts w:ascii="Arial" w:hAnsi="Arial" w:cs="Arial"/>
          <w:bCs/>
          <w:color w:val="000000" w:themeColor="text1"/>
          <w:sz w:val="24"/>
          <w:szCs w:val="24"/>
        </w:rPr>
        <w:t xml:space="preserve">You can also email us at </w:t>
      </w:r>
      <w:r w:rsidR="00C21EAE" w:rsidRPr="00C21EAE">
        <w:rPr>
          <w:rFonts w:ascii="Arial" w:hAnsi="Arial" w:cs="Arial"/>
          <w:color w:val="000000" w:themeColor="text1"/>
          <w:sz w:val="24"/>
          <w:szCs w:val="24"/>
        </w:rPr>
        <w:t xml:space="preserve">admin@tithebarn.stockport.sch.uk </w:t>
      </w:r>
      <w:r w:rsidRPr="00C21EAE">
        <w:rPr>
          <w:rFonts w:ascii="Arial" w:hAnsi="Arial" w:cs="Arial"/>
          <w:bCs/>
          <w:color w:val="000000" w:themeColor="text1"/>
          <w:sz w:val="24"/>
          <w:szCs w:val="24"/>
        </w:rPr>
        <w:t xml:space="preserve">or phone </w:t>
      </w:r>
      <w:r w:rsidR="00C21EAE" w:rsidRPr="00C21EAE">
        <w:rPr>
          <w:rFonts w:ascii="Arial" w:hAnsi="Arial" w:cs="Arial"/>
          <w:color w:val="000000" w:themeColor="text1"/>
          <w:sz w:val="24"/>
          <w:szCs w:val="24"/>
        </w:rPr>
        <w:t>0161 432 4941</w:t>
      </w:r>
    </w:p>
    <w:p w14:paraId="34DC3D22"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we will need documentary proof that you are who you say you are </w:t>
      </w:r>
      <w:r w:rsidRPr="00464C17">
        <w:rPr>
          <w:rFonts w:ascii="Arial" w:hAnsi="Arial" w:cs="Arial"/>
          <w:bCs/>
          <w:i/>
          <w:sz w:val="24"/>
          <w:szCs w:val="24"/>
        </w:rPr>
        <w:t>(this is for security reasons to ensure we are dealing with you and that none of your personal information is accessed or interfered with by anyone else falsely claiming to be you);</w:t>
      </w:r>
    </w:p>
    <w:p w14:paraId="002206E4"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346EFB85"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ensure you provide at least two forms of identification. Preferably a copy of a passport, driving licence, utility bill, council tax bill or bank statement bearing your full name and current postal address. </w:t>
      </w:r>
    </w:p>
    <w:p w14:paraId="20B3FAF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33B032FF"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 receipt of your request, we will send you a written acknowledgement. In some circumstances we may also ask for additional information if necessary. </w:t>
      </w:r>
    </w:p>
    <w:p w14:paraId="09A122E1"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05C3B4BC"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3.2 Can someone else make a request for me?</w:t>
      </w:r>
    </w:p>
    <w:p w14:paraId="3FF93D1B"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FF0000"/>
          <w:sz w:val="24"/>
          <w:szCs w:val="24"/>
        </w:rPr>
      </w:pPr>
    </w:p>
    <w:p w14:paraId="57AA001C"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A friend, relative, advocate or solicitor may act on your behalf. However, this person must supply written authority from you to confirm that they are acting for you and we will still require identification for you.</w:t>
      </w:r>
    </w:p>
    <w:p w14:paraId="2FD32111"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p>
    <w:p w14:paraId="51A85C6C"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3.3 What if a data subject ‘lacks mental capacity’?</w:t>
      </w:r>
    </w:p>
    <w:p w14:paraId="42EE6D81"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sz w:val="24"/>
          <w:szCs w:val="24"/>
        </w:rPr>
      </w:pPr>
    </w:p>
    <w:p w14:paraId="4FEBD8A3"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25E2B8D6"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p>
    <w:p w14:paraId="05D9B87F"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0C878FF2"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47A9E60B"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3.4 What about requests involving children?</w:t>
      </w:r>
    </w:p>
    <w:p w14:paraId="5BEB1780"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64F16BB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CBEC3CC"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D6A1AEF"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create 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4A983B02"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D1CA30D"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a general rule a child must have sufficient understanding and maturity to exercise their own rights and a </w:t>
      </w:r>
      <w:proofErr w:type="gramStart"/>
      <w:r w:rsidRPr="00464C17">
        <w:rPr>
          <w:rFonts w:ascii="Arial" w:hAnsi="Arial" w:cs="Arial"/>
          <w:bCs/>
          <w:color w:val="000000"/>
          <w:sz w:val="24"/>
          <w:szCs w:val="24"/>
        </w:rPr>
        <w:t>common sense</w:t>
      </w:r>
      <w:proofErr w:type="gramEnd"/>
      <w:r w:rsidRPr="00464C17">
        <w:rPr>
          <w:rFonts w:ascii="Arial" w:hAnsi="Arial" w:cs="Arial"/>
          <w:bCs/>
          <w:color w:val="000000"/>
          <w:sz w:val="24"/>
          <w:szCs w:val="24"/>
        </w:rPr>
        <w:t xml:space="preserve"> approach will be adopted in the event a child or young person submits a request.</w:t>
      </w:r>
    </w:p>
    <w:p w14:paraId="5EA81611"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71637D0A"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is made by a person with parental responsibility. A ‘best interest’ consideration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p>
    <w:p w14:paraId="10C0D3EF"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508F2F7F"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201DF368"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380F8F35"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47F5C775" w14:textId="77777777" w:rsidR="002114FA" w:rsidRPr="00464C17" w:rsidRDefault="002114FA" w:rsidP="00861574">
      <w:pPr>
        <w:pStyle w:val="ListParagraph"/>
        <w:widowControl w:val="0"/>
        <w:numPr>
          <w:ilvl w:val="0"/>
          <w:numId w:val="23"/>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3AF1C03A" w14:textId="77777777" w:rsidR="002114FA" w:rsidRPr="00464C17" w:rsidRDefault="002114FA" w:rsidP="00861574">
      <w:pPr>
        <w:pStyle w:val="ListParagraph"/>
        <w:widowControl w:val="0"/>
        <w:numPr>
          <w:ilvl w:val="0"/>
          <w:numId w:val="23"/>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67683A0C" w14:textId="77777777" w:rsidR="002114FA" w:rsidRPr="00464C17" w:rsidRDefault="002114FA" w:rsidP="00861574">
      <w:pPr>
        <w:pStyle w:val="ListParagraph"/>
        <w:widowControl w:val="0"/>
        <w:numPr>
          <w:ilvl w:val="0"/>
          <w:numId w:val="23"/>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2487DB6B" w14:textId="77777777" w:rsidR="002114FA" w:rsidRPr="00464C17" w:rsidRDefault="002114FA" w:rsidP="00861574">
      <w:pPr>
        <w:pStyle w:val="ListParagraph"/>
        <w:widowControl w:val="0"/>
        <w:numPr>
          <w:ilvl w:val="0"/>
          <w:numId w:val="23"/>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0AF9516B"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19B53C88"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3.6 When can I expect your response?</w:t>
      </w:r>
    </w:p>
    <w:p w14:paraId="58DFEBE5"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21699CC4"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aim to respond to your request without undue delay and no later than one calendar month counted from the first working day after we are in receipt of your request, and: </w:t>
      </w:r>
    </w:p>
    <w:p w14:paraId="6BAFC63F"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1553DD2" w14:textId="77777777" w:rsidR="002114FA" w:rsidRPr="00464C17" w:rsidRDefault="002114FA" w:rsidP="00861574">
      <w:pPr>
        <w:pStyle w:val="ListParagraph"/>
        <w:widowControl w:val="0"/>
        <w:numPr>
          <w:ilvl w:val="0"/>
          <w:numId w:val="11"/>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proof of your identity, </w:t>
      </w:r>
      <w:r w:rsidRPr="00464C17">
        <w:rPr>
          <w:rFonts w:ascii="Arial" w:hAnsi="Arial" w:cs="Arial"/>
          <w:b/>
          <w:bCs/>
          <w:color w:val="000000"/>
          <w:sz w:val="24"/>
          <w:szCs w:val="24"/>
        </w:rPr>
        <w:t>and</w:t>
      </w:r>
    </w:p>
    <w:p w14:paraId="4E318086" w14:textId="77777777" w:rsidR="002114FA" w:rsidRPr="00464C17" w:rsidRDefault="002114FA" w:rsidP="00861574">
      <w:pPr>
        <w:pStyle w:val="ListParagraph"/>
        <w:widowControl w:val="0"/>
        <w:numPr>
          <w:ilvl w:val="0"/>
          <w:numId w:val="11"/>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need to process your request and/or locate and retrieve your personal information. </w:t>
      </w:r>
    </w:p>
    <w:p w14:paraId="5C1C6959"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9025EE9"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Where it is not possible to respond sooner and the last day before expiry of one calendar month, falls over a weekend or on a bank holiday, the latest due date will be treated as the first working day after the weekend or bank holiday.</w:t>
      </w:r>
    </w:p>
    <w:p w14:paraId="7AFFF9D7"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920AE35"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your request is complex, we may need to extend the length of time required to respond. If this applies, we will let you know before the latest due date on which you would be expecting to hear back from us. The UK GDPR says we can extend the length of time to respond by a maximum of a further two calendar months.</w:t>
      </w:r>
    </w:p>
    <w:p w14:paraId="05C7FFE6"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64B0C975"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sooner and the last day before expiry of the second calendar month, </w:t>
      </w:r>
      <w:r w:rsidRPr="00464C17">
        <w:rPr>
          <w:rFonts w:ascii="Arial" w:hAnsi="Arial" w:cs="Arial"/>
          <w:bCs/>
          <w:color w:val="000000"/>
          <w:sz w:val="24"/>
          <w:szCs w:val="24"/>
        </w:rPr>
        <w:t xml:space="preserve">falls over a </w:t>
      </w:r>
      <w:r w:rsidRPr="00464C17">
        <w:rPr>
          <w:rFonts w:ascii="Arial" w:hAnsi="Arial" w:cs="Arial"/>
          <w:bCs/>
          <w:sz w:val="24"/>
          <w:szCs w:val="24"/>
        </w:rPr>
        <w:t>weekend or on a bank holiday, the latest due date will be treated as the first working day after the weekend or bank holiday.</w:t>
      </w:r>
      <w:r w:rsidRPr="00464C17">
        <w:rPr>
          <w:rFonts w:ascii="Arial" w:hAnsi="Arial" w:cs="Arial"/>
          <w:bCs/>
          <w:color w:val="000000"/>
          <w:sz w:val="24"/>
          <w:szCs w:val="24"/>
        </w:rPr>
        <w:t xml:space="preserve"> </w:t>
      </w:r>
    </w:p>
    <w:p w14:paraId="6D2D8277"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05F2FDD4"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56006563"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683E69B8"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3.7 Will I have to pay a charge?</w:t>
      </w:r>
    </w:p>
    <w:p w14:paraId="3D6AA11E"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3EB3DD9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Ordinarily we will not charge a fee for fulfilling a request from you.</w:t>
      </w:r>
    </w:p>
    <w:p w14:paraId="154957C1"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9617BA1" w14:textId="77777777" w:rsidR="00C21EAE" w:rsidRDefault="00C21EAE" w:rsidP="002114FA">
      <w:pPr>
        <w:widowControl w:val="0"/>
        <w:autoSpaceDE w:val="0"/>
        <w:autoSpaceDN w:val="0"/>
        <w:adjustRightInd w:val="0"/>
        <w:spacing w:after="0" w:line="240" w:lineRule="auto"/>
        <w:jc w:val="both"/>
        <w:rPr>
          <w:rFonts w:ascii="Arial" w:hAnsi="Arial" w:cs="Arial"/>
          <w:bCs/>
          <w:color w:val="000000"/>
          <w:sz w:val="24"/>
          <w:szCs w:val="24"/>
        </w:rPr>
      </w:pPr>
    </w:p>
    <w:p w14:paraId="4DC37B49" w14:textId="77777777" w:rsidR="00C21EAE" w:rsidRDefault="00C21EAE" w:rsidP="002114FA">
      <w:pPr>
        <w:widowControl w:val="0"/>
        <w:autoSpaceDE w:val="0"/>
        <w:autoSpaceDN w:val="0"/>
        <w:adjustRightInd w:val="0"/>
        <w:spacing w:after="0" w:line="240" w:lineRule="auto"/>
        <w:jc w:val="both"/>
        <w:rPr>
          <w:rFonts w:ascii="Arial" w:hAnsi="Arial" w:cs="Arial"/>
          <w:bCs/>
          <w:color w:val="000000"/>
          <w:sz w:val="24"/>
          <w:szCs w:val="24"/>
        </w:rPr>
      </w:pPr>
    </w:p>
    <w:p w14:paraId="39B855CA" w14:textId="3BD0A129"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 repeat requests for the same or similar information. In these cases, we reserve the right to charge a reasonable fee based on the administrative costs of supplying further copies if we consider a reasonable time period has not intervened since fulfilling a previous request.</w:t>
      </w:r>
    </w:p>
    <w:p w14:paraId="6FBFF594"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323D2EBF"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3.8 Will I get all of the information I am requesting?</w:t>
      </w:r>
    </w:p>
    <w:p w14:paraId="70371227"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0BC047ED"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This is likely to be the case.</w:t>
      </w:r>
    </w:p>
    <w:p w14:paraId="6A93F5FC"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950A8CD"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it is important to note that the right of access to your own information does not extend to information about other people who may be identified in the information that also refers to you. </w:t>
      </w:r>
    </w:p>
    <w:p w14:paraId="36689BA9"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66287E68"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may therefore redact personal information about other persons (Third Parties) where we are satisfied it is reasonable in the circumstances to do so.</w:t>
      </w:r>
    </w:p>
    <w:p w14:paraId="3A8637B8"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A1462D0"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In some cases, information may be so interlinked that it is not possible to fulfil your request without breaching another person’s privacy rights. </w:t>
      </w:r>
    </w:p>
    <w:p w14:paraId="0B1F9EA8"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7164562"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names of professional staff (whether directly employed by us or not) involved in decision-making about your care and education will often be disclosable and their identities will not be automatically redacted, unless this is warranted in a particular case.</w:t>
      </w:r>
    </w:p>
    <w:p w14:paraId="0C709CD7"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73DAE95"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certain information and provide exemptions in specified circumstances.  </w:t>
      </w:r>
    </w:p>
    <w:p w14:paraId="745F7918"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0DB58E4D"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are necessary. </w:t>
      </w:r>
    </w:p>
    <w:p w14:paraId="0920C7C3"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499C48A0"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Can I choose the format in which my information is supplied? </w:t>
      </w:r>
    </w:p>
    <w:p w14:paraId="0B9AF23A"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524B5537"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2F10F706" w14:textId="77777777" w:rsidR="002114FA"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38E16511"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3.10 Can you refuse my request?</w:t>
      </w:r>
    </w:p>
    <w:p w14:paraId="39EF0662" w14:textId="77777777" w:rsidR="002114FA" w:rsidRPr="00464C17" w:rsidRDefault="002114FA" w:rsidP="002114FA">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21D4A2D6"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7577BF49"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0DF241A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to comply with your request on any of these grounds.   </w:t>
      </w:r>
    </w:p>
    <w:p w14:paraId="21CDF133"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74AAEE37" w14:textId="77777777" w:rsidR="002114FA"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5C81B920" w14:textId="77777777" w:rsidR="002114FA"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p>
    <w:p w14:paraId="77A7F848" w14:textId="77777777" w:rsidR="002114FA" w:rsidRPr="00464C17" w:rsidRDefault="002114FA" w:rsidP="002114FA">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3.11 What if I am not satisfied with your response or it is taking too long?</w:t>
      </w:r>
    </w:p>
    <w:p w14:paraId="01ECE56F"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782A8FCA"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latest due date or are not satisfied with the response </w:t>
      </w:r>
      <w:r w:rsidRPr="00464C17">
        <w:rPr>
          <w:rFonts w:ascii="Arial" w:hAnsi="Arial" w:cs="Arial"/>
          <w:bCs/>
          <w:color w:val="000000"/>
          <w:sz w:val="24"/>
          <w:szCs w:val="24"/>
        </w:rPr>
        <w:lastRenderedPageBreak/>
        <w:t xml:space="preserve">you have been given, you have the </w:t>
      </w:r>
      <w:hyperlink r:id="rId9" w:history="1">
        <w:r w:rsidRPr="00464C17">
          <w:rPr>
            <w:rStyle w:val="Hyperlink"/>
            <w:rFonts w:cs="Arial"/>
            <w:bCs/>
            <w:szCs w:val="24"/>
          </w:rPr>
          <w:t>right to complain</w:t>
        </w:r>
      </w:hyperlink>
      <w:r w:rsidRPr="00464C17">
        <w:rPr>
          <w:rFonts w:ascii="Arial" w:hAnsi="Arial" w:cs="Arial"/>
          <w:bCs/>
          <w:color w:val="000000"/>
          <w:sz w:val="24"/>
          <w:szCs w:val="24"/>
        </w:rPr>
        <w:t xml:space="preserve"> to the Information Commissioner.</w:t>
      </w:r>
    </w:p>
    <w:p w14:paraId="13DB28A1"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9B276C9"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the UK’s independent regulator responsible for upholding and enforcing the rights of individuals under data protection law.  </w:t>
      </w:r>
    </w:p>
    <w:p w14:paraId="2E83F61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178531AB"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Information Commissioner’s office </w:t>
      </w:r>
    </w:p>
    <w:p w14:paraId="6BCF2803" w14:textId="77777777" w:rsidR="002114FA" w:rsidRPr="00464C17" w:rsidRDefault="00D92FD3" w:rsidP="002114FA">
      <w:pPr>
        <w:widowControl w:val="0"/>
        <w:autoSpaceDE w:val="0"/>
        <w:autoSpaceDN w:val="0"/>
        <w:adjustRightInd w:val="0"/>
        <w:spacing w:after="0" w:line="240" w:lineRule="auto"/>
        <w:jc w:val="both"/>
        <w:rPr>
          <w:rFonts w:ascii="Arial" w:hAnsi="Arial" w:cs="Arial"/>
          <w:bCs/>
          <w:color w:val="000000"/>
          <w:sz w:val="24"/>
          <w:szCs w:val="24"/>
        </w:rPr>
      </w:pPr>
      <w:hyperlink r:id="rId10" w:history="1">
        <w:r w:rsidR="002114FA" w:rsidRPr="00464C17">
          <w:rPr>
            <w:rStyle w:val="Hyperlink"/>
            <w:rFonts w:cs="Arial"/>
            <w:b/>
            <w:szCs w:val="24"/>
          </w:rPr>
          <w:t>accessicoinformation@ico.org.uk</w:t>
        </w:r>
      </w:hyperlink>
      <w:r w:rsidR="002114FA" w:rsidRPr="00464C17">
        <w:rPr>
          <w:rFonts w:ascii="Arial" w:hAnsi="Arial" w:cs="Arial"/>
          <w:b/>
          <w:color w:val="FF0000"/>
          <w:sz w:val="24"/>
          <w:szCs w:val="24"/>
        </w:rPr>
        <w:t xml:space="preserve"> </w:t>
      </w:r>
      <w:r w:rsidR="002114FA" w:rsidRPr="00464C17">
        <w:rPr>
          <w:rFonts w:ascii="Arial" w:hAnsi="Arial" w:cs="Arial"/>
          <w:sz w:val="24"/>
          <w:szCs w:val="24"/>
        </w:rPr>
        <w:t>o</w:t>
      </w:r>
      <w:r w:rsidR="002114FA" w:rsidRPr="00464C17">
        <w:rPr>
          <w:rFonts w:ascii="Arial" w:hAnsi="Arial" w:cs="Arial"/>
          <w:bCs/>
          <w:color w:val="000000"/>
          <w:sz w:val="24"/>
          <w:szCs w:val="24"/>
        </w:rPr>
        <w:t>r write to:</w:t>
      </w:r>
    </w:p>
    <w:p w14:paraId="053EF274" w14:textId="77777777" w:rsidR="002114FA" w:rsidRPr="00464C17" w:rsidRDefault="002114FA" w:rsidP="002114FA">
      <w:pPr>
        <w:widowControl w:val="0"/>
        <w:autoSpaceDE w:val="0"/>
        <w:autoSpaceDN w:val="0"/>
        <w:adjustRightInd w:val="0"/>
        <w:spacing w:after="0" w:line="240" w:lineRule="auto"/>
        <w:jc w:val="both"/>
        <w:rPr>
          <w:rFonts w:ascii="Arial" w:hAnsi="Arial" w:cs="Arial"/>
          <w:bCs/>
          <w:color w:val="000000"/>
          <w:sz w:val="24"/>
          <w:szCs w:val="24"/>
        </w:rPr>
      </w:pPr>
    </w:p>
    <w:p w14:paraId="5AE80D41"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3514A89"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30A52E08"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4BE3AE97"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78ADADD8"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39F33340" w14:textId="77777777" w:rsidR="002114FA" w:rsidRPr="00464C17" w:rsidRDefault="002114FA" w:rsidP="002114FA">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4201FAC9" w14:textId="77777777" w:rsidR="002114FA" w:rsidRPr="00464C17" w:rsidRDefault="002114FA" w:rsidP="002114FA">
      <w:pPr>
        <w:widowControl w:val="0"/>
        <w:autoSpaceDE w:val="0"/>
        <w:autoSpaceDN w:val="0"/>
        <w:adjustRightInd w:val="0"/>
        <w:spacing w:after="0" w:line="240" w:lineRule="auto"/>
        <w:jc w:val="both"/>
        <w:rPr>
          <w:rFonts w:ascii="Arial" w:hAnsi="Arial" w:cs="Arial"/>
          <w:b/>
          <w:sz w:val="24"/>
          <w:szCs w:val="24"/>
        </w:rPr>
      </w:pPr>
      <w:bookmarkStart w:id="2" w:name="a15_p1"/>
      <w:bookmarkStart w:id="3" w:name="zeile_336"/>
      <w:bookmarkStart w:id="4" w:name="1"/>
      <w:bookmarkEnd w:id="2"/>
      <w:bookmarkEnd w:id="3"/>
      <w:bookmarkEnd w:id="4"/>
    </w:p>
    <w:p w14:paraId="60FED75F" w14:textId="77777777" w:rsidR="002114FA" w:rsidRPr="00464C17" w:rsidRDefault="002114FA" w:rsidP="002114FA">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 xml:space="preserve">Full information about your rights is also available on the </w:t>
      </w:r>
      <w:hyperlink r:id="rId11" w:history="1">
        <w:r w:rsidRPr="00464C17">
          <w:rPr>
            <w:rStyle w:val="Hyperlink"/>
            <w:rFonts w:cs="Arial"/>
            <w:szCs w:val="24"/>
          </w:rPr>
          <w:t>ICO’s website</w:t>
        </w:r>
      </w:hyperlink>
      <w:r w:rsidRPr="00464C17">
        <w:rPr>
          <w:rFonts w:ascii="Arial" w:hAnsi="Arial" w:cs="Arial"/>
          <w:sz w:val="24"/>
          <w:szCs w:val="24"/>
        </w:rPr>
        <w:t>:</w:t>
      </w:r>
      <w:r w:rsidRPr="00464C17">
        <w:rPr>
          <w:rFonts w:ascii="Arial" w:hAnsi="Arial" w:cs="Arial"/>
          <w:b/>
          <w:color w:val="FF0000"/>
          <w:sz w:val="24"/>
          <w:szCs w:val="24"/>
        </w:rPr>
        <w:t xml:space="preserve"> </w:t>
      </w:r>
    </w:p>
    <w:p w14:paraId="5C7FBE54" w14:textId="0F5DA9F6" w:rsidR="002114FA" w:rsidRDefault="00D92FD3" w:rsidP="00C21EAE">
      <w:pPr>
        <w:widowControl w:val="0"/>
        <w:autoSpaceDE w:val="0"/>
        <w:autoSpaceDN w:val="0"/>
        <w:adjustRightInd w:val="0"/>
        <w:spacing w:after="0" w:line="240" w:lineRule="auto"/>
        <w:jc w:val="both"/>
        <w:rPr>
          <w:rFonts w:ascii="Arial" w:hAnsi="Arial" w:cs="Arial"/>
          <w:b/>
          <w:color w:val="FF0000"/>
          <w:sz w:val="24"/>
          <w:szCs w:val="24"/>
        </w:rPr>
      </w:pPr>
      <w:hyperlink r:id="rId12" w:history="1">
        <w:r w:rsidR="00C21EAE" w:rsidRPr="006F0D95">
          <w:rPr>
            <w:rStyle w:val="Hyperlink"/>
            <w:rFonts w:cs="Arial"/>
            <w:b/>
            <w:szCs w:val="24"/>
          </w:rPr>
          <w:t>https://ico.org.uk/</w:t>
        </w:r>
      </w:hyperlink>
    </w:p>
    <w:p w14:paraId="4BD3A50E" w14:textId="77777777" w:rsidR="00C21EAE" w:rsidRPr="00C21EAE" w:rsidRDefault="00C21EAE" w:rsidP="00C21EAE">
      <w:pPr>
        <w:widowControl w:val="0"/>
        <w:autoSpaceDE w:val="0"/>
        <w:autoSpaceDN w:val="0"/>
        <w:adjustRightInd w:val="0"/>
        <w:spacing w:after="0" w:line="240" w:lineRule="auto"/>
        <w:jc w:val="both"/>
        <w:rPr>
          <w:rFonts w:ascii="Arial" w:hAnsi="Arial" w:cs="Arial"/>
          <w:b/>
          <w:color w:val="FF0000"/>
          <w:sz w:val="24"/>
          <w:szCs w:val="24"/>
        </w:rPr>
      </w:pPr>
    </w:p>
    <w:p w14:paraId="2BB59228" w14:textId="77777777" w:rsidR="002114FA" w:rsidRPr="00BC7E9D" w:rsidRDefault="002114FA" w:rsidP="002114FA">
      <w:pPr>
        <w:rPr>
          <w:rFonts w:ascii="Arial" w:hAnsi="Arial" w:cs="Arial"/>
          <w:b/>
          <w:bCs/>
          <w:color w:val="000000"/>
          <w:sz w:val="28"/>
          <w:szCs w:val="28"/>
        </w:rPr>
      </w:pPr>
      <w:r w:rsidRPr="009E2607">
        <w:rPr>
          <w:rFonts w:ascii="Arial" w:hAnsi="Arial" w:cs="Arial"/>
          <w:b/>
          <w:bCs/>
          <w:color w:val="2CA99B"/>
          <w:sz w:val="28"/>
          <w:szCs w:val="28"/>
        </w:rPr>
        <w:t>Appendix 1 – Meaning of terms</w:t>
      </w:r>
    </w:p>
    <w:p w14:paraId="6FB4C2BF" w14:textId="77777777" w:rsidR="002114FA" w:rsidRDefault="002114FA" w:rsidP="002114FA">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04A01EC3" w14:textId="77777777" w:rsidR="002114FA" w:rsidRPr="00464C17" w:rsidRDefault="002114FA" w:rsidP="002114FA">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Personal information”</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0DC8DE9B" w14:textId="77777777" w:rsidR="002114FA" w:rsidRPr="00464C17" w:rsidRDefault="002114FA" w:rsidP="002114FA">
      <w:pPr>
        <w:widowControl w:val="0"/>
        <w:autoSpaceDE w:val="0"/>
        <w:autoSpaceDN w:val="0"/>
        <w:adjustRightInd w:val="0"/>
        <w:spacing w:after="0" w:line="240" w:lineRule="auto"/>
        <w:jc w:val="both"/>
        <w:rPr>
          <w:rFonts w:ascii="Arial" w:hAnsi="Arial" w:cs="Arial"/>
          <w:color w:val="000000"/>
          <w:sz w:val="24"/>
          <w:szCs w:val="24"/>
        </w:rPr>
      </w:pPr>
    </w:p>
    <w:p w14:paraId="6E10A9E3" w14:textId="77777777" w:rsidR="002114FA" w:rsidRPr="00464C17" w:rsidRDefault="002114FA" w:rsidP="002114FA">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“Special or Sensitive Personal </w:t>
      </w:r>
      <w:proofErr w:type="gramStart"/>
      <w:r w:rsidRPr="00464C17">
        <w:rPr>
          <w:rFonts w:ascii="Arial" w:eastAsia="Times New Roman" w:hAnsi="Arial" w:cs="Arial"/>
          <w:b/>
          <w:bCs/>
          <w:color w:val="212121"/>
          <w:sz w:val="24"/>
          <w:szCs w:val="24"/>
        </w:rPr>
        <w:t>information” </w:t>
      </w:r>
      <w:r w:rsidRPr="00464C17">
        <w:rPr>
          <w:rFonts w:ascii="Arial" w:eastAsia="Times New Roman" w:hAnsi="Arial" w:cs="Arial"/>
          <w:color w:val="212121"/>
          <w:sz w:val="24"/>
          <w:szCs w:val="24"/>
        </w:rPr>
        <w:t> is</w:t>
      </w:r>
      <w:proofErr w:type="gramEnd"/>
      <w:r w:rsidRPr="00464C17">
        <w:rPr>
          <w:rFonts w:ascii="Arial" w:eastAsia="Times New Roman" w:hAnsi="Arial" w:cs="Arial"/>
          <w:color w:val="212121"/>
          <w:sz w:val="24"/>
          <w:szCs w:val="24"/>
        </w:rPr>
        <w:t xml:space="preserve">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052518B" w14:textId="77777777" w:rsidR="002114FA" w:rsidRPr="00464C17" w:rsidRDefault="002114FA" w:rsidP="002114FA">
      <w:pPr>
        <w:shd w:val="clear" w:color="auto" w:fill="FFFFFF"/>
        <w:spacing w:after="0" w:line="240" w:lineRule="auto"/>
        <w:rPr>
          <w:rFonts w:ascii="Arial" w:eastAsia="Times New Roman" w:hAnsi="Arial" w:cs="Arial"/>
          <w:color w:val="212121"/>
          <w:sz w:val="24"/>
          <w:szCs w:val="24"/>
        </w:rPr>
      </w:pPr>
    </w:p>
    <w:p w14:paraId="410F0083" w14:textId="77777777" w:rsidR="002114FA" w:rsidRPr="00464C17" w:rsidRDefault="002114FA" w:rsidP="002114FA">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other Recipients.</w:t>
      </w:r>
    </w:p>
    <w:p w14:paraId="77937236" w14:textId="77777777" w:rsidR="002114FA" w:rsidRPr="00464C17" w:rsidRDefault="002114FA" w:rsidP="002114FA">
      <w:pPr>
        <w:widowControl w:val="0"/>
        <w:autoSpaceDE w:val="0"/>
        <w:autoSpaceDN w:val="0"/>
        <w:adjustRightInd w:val="0"/>
        <w:spacing w:after="0" w:line="240" w:lineRule="auto"/>
        <w:jc w:val="both"/>
        <w:rPr>
          <w:rFonts w:ascii="Arial" w:hAnsi="Arial" w:cs="Arial"/>
          <w:color w:val="000000"/>
          <w:sz w:val="24"/>
          <w:szCs w:val="24"/>
        </w:rPr>
      </w:pPr>
    </w:p>
    <w:p w14:paraId="6E916C8A" w14:textId="77777777" w:rsidR="002114FA" w:rsidRPr="00464C17" w:rsidRDefault="002114FA" w:rsidP="002114FA">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a living, identified or identifiable individual about whom we as the Controller hold personal information.</w:t>
      </w:r>
    </w:p>
    <w:p w14:paraId="5BFDCBC3" w14:textId="77777777" w:rsidR="002114FA" w:rsidRPr="00464C17" w:rsidRDefault="002114FA" w:rsidP="002114FA">
      <w:pPr>
        <w:shd w:val="clear" w:color="auto" w:fill="FFFFFF"/>
        <w:spacing w:after="0" w:line="240" w:lineRule="auto"/>
        <w:rPr>
          <w:rFonts w:ascii="Arial" w:eastAsia="Times New Roman" w:hAnsi="Arial" w:cs="Arial"/>
          <w:color w:val="FF0000"/>
          <w:sz w:val="24"/>
          <w:szCs w:val="24"/>
        </w:rPr>
      </w:pPr>
    </w:p>
    <w:p w14:paraId="327EEBC1" w14:textId="77777777" w:rsidR="002114FA" w:rsidRPr="00464C17" w:rsidRDefault="002114FA" w:rsidP="002114FA">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(in this case us) that determines when, why and how to process personal information.  </w:t>
      </w:r>
    </w:p>
    <w:p w14:paraId="4A2724E1" w14:textId="77777777" w:rsidR="002114FA" w:rsidRPr="00464C17" w:rsidRDefault="002114FA" w:rsidP="002114FA">
      <w:pPr>
        <w:shd w:val="clear" w:color="auto" w:fill="FFFFFF"/>
        <w:spacing w:after="0" w:line="240" w:lineRule="auto"/>
        <w:rPr>
          <w:rFonts w:ascii="Arial" w:eastAsia="Times New Roman" w:hAnsi="Arial" w:cs="Arial"/>
          <w:color w:val="FF0000"/>
          <w:sz w:val="24"/>
          <w:szCs w:val="24"/>
        </w:rPr>
      </w:pPr>
    </w:p>
    <w:p w14:paraId="5ABE9671" w14:textId="77777777" w:rsidR="002114FA" w:rsidRPr="00464C17" w:rsidRDefault="002114FA" w:rsidP="002114FA">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 xml:space="preserve">“Privacy Notices” </w:t>
      </w:r>
      <w:r w:rsidRPr="00464C17">
        <w:rPr>
          <w:rFonts w:ascii="Arial" w:eastAsia="Times New Roman" w:hAnsi="Arial" w:cs="Arial"/>
          <w:bCs/>
          <w:sz w:val="24"/>
          <w:szCs w:val="24"/>
        </w:rPr>
        <w:t>are</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notices setting out the information given to you at the time we collect information from you or within a reasonable time period after we obtain information about you from someone else. These notices may take the form of an overarching privacy statement (as available on our web site) or apply to a specific group of individuals (for example, service specific or employee privacy notices) or they may be stand-alone, </w:t>
      </w:r>
      <w:proofErr w:type="gramStart"/>
      <w:r w:rsidRPr="00464C17">
        <w:rPr>
          <w:rFonts w:ascii="Arial" w:eastAsia="Times New Roman" w:hAnsi="Arial" w:cs="Arial"/>
          <w:sz w:val="24"/>
          <w:szCs w:val="24"/>
        </w:rPr>
        <w:t>one time</w:t>
      </w:r>
      <w:proofErr w:type="gramEnd"/>
      <w:r w:rsidRPr="00464C17">
        <w:rPr>
          <w:rFonts w:ascii="Arial" w:eastAsia="Times New Roman" w:hAnsi="Arial" w:cs="Arial"/>
          <w:sz w:val="24"/>
          <w:szCs w:val="24"/>
        </w:rPr>
        <w:t xml:space="preserve"> privacy statements covering processing related to a specific purpose.</w:t>
      </w:r>
    </w:p>
    <w:p w14:paraId="5C9E4A8F" w14:textId="77777777" w:rsidR="002114FA" w:rsidRPr="00464C17" w:rsidRDefault="002114FA" w:rsidP="002114FA">
      <w:pPr>
        <w:shd w:val="clear" w:color="auto" w:fill="FFFFFF"/>
        <w:spacing w:after="0" w:line="240" w:lineRule="auto"/>
        <w:rPr>
          <w:rFonts w:ascii="Arial" w:eastAsia="Times New Roman" w:hAnsi="Arial" w:cs="Arial"/>
          <w:b/>
          <w:bCs/>
          <w:sz w:val="24"/>
          <w:szCs w:val="24"/>
        </w:rPr>
      </w:pPr>
    </w:p>
    <w:p w14:paraId="273E95BA" w14:textId="77777777" w:rsidR="00C21EAE" w:rsidRDefault="00C21EAE" w:rsidP="002114FA">
      <w:pPr>
        <w:shd w:val="clear" w:color="auto" w:fill="FFFFFF"/>
        <w:spacing w:after="0" w:line="240" w:lineRule="auto"/>
        <w:rPr>
          <w:rFonts w:ascii="Arial" w:eastAsia="Times New Roman" w:hAnsi="Arial" w:cs="Arial"/>
          <w:b/>
          <w:bCs/>
          <w:sz w:val="24"/>
          <w:szCs w:val="24"/>
        </w:rPr>
      </w:pPr>
    </w:p>
    <w:p w14:paraId="2EFE33CF" w14:textId="77777777" w:rsidR="00C21EAE" w:rsidRDefault="00C21EAE" w:rsidP="002114FA">
      <w:pPr>
        <w:shd w:val="clear" w:color="auto" w:fill="FFFFFF"/>
        <w:spacing w:after="0" w:line="240" w:lineRule="auto"/>
        <w:rPr>
          <w:rFonts w:ascii="Arial" w:eastAsia="Times New Roman" w:hAnsi="Arial" w:cs="Arial"/>
          <w:b/>
          <w:bCs/>
          <w:sz w:val="24"/>
          <w:szCs w:val="24"/>
        </w:rPr>
      </w:pPr>
    </w:p>
    <w:p w14:paraId="3F9F442A" w14:textId="2702BC4A" w:rsidR="002114FA" w:rsidRPr="00464C17" w:rsidRDefault="002114FA" w:rsidP="002114FA">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must be freely given, specific, informed and unambiguous indication of an individuals’ wishes by which he or she, by a statement or by a clear affirmative action, signifies agreement to the processing of personal data relating to him or her.</w:t>
      </w:r>
    </w:p>
    <w:p w14:paraId="5C06CE88" w14:textId="77777777" w:rsidR="002114FA" w:rsidRPr="00464C17" w:rsidRDefault="002114FA" w:rsidP="002114FA">
      <w:pPr>
        <w:shd w:val="clear" w:color="auto" w:fill="FFFFFF"/>
        <w:spacing w:after="0" w:line="240" w:lineRule="auto"/>
        <w:rPr>
          <w:rFonts w:ascii="Arial" w:eastAsia="Times New Roman" w:hAnsi="Arial" w:cs="Arial"/>
          <w:sz w:val="24"/>
          <w:szCs w:val="24"/>
        </w:rPr>
      </w:pPr>
    </w:p>
    <w:p w14:paraId="0C2E17FE" w14:textId="77777777" w:rsidR="002114FA" w:rsidRPr="00464C17" w:rsidRDefault="002114FA" w:rsidP="002114FA">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“Explicit Consent” </w:t>
      </w:r>
      <w:r w:rsidRPr="00464C17">
        <w:rPr>
          <w:rFonts w:ascii="Arial" w:eastAsia="Times New Roman" w:hAnsi="Arial" w:cs="Arial"/>
          <w:sz w:val="24"/>
          <w:szCs w:val="24"/>
        </w:rPr>
        <w:t xml:space="preserve">requires a very clear and specific statement, leaving no room for misinterpretation. </w:t>
      </w:r>
    </w:p>
    <w:p w14:paraId="5F5B23EB" w14:textId="77777777" w:rsidR="002114FA" w:rsidRPr="00464C17" w:rsidRDefault="002114FA" w:rsidP="002114FA">
      <w:pPr>
        <w:widowControl w:val="0"/>
        <w:autoSpaceDE w:val="0"/>
        <w:autoSpaceDN w:val="0"/>
        <w:adjustRightInd w:val="0"/>
        <w:spacing w:after="0" w:line="240" w:lineRule="auto"/>
        <w:jc w:val="both"/>
        <w:rPr>
          <w:rFonts w:ascii="Arial" w:hAnsi="Arial" w:cs="Arial"/>
          <w:sz w:val="24"/>
          <w:szCs w:val="24"/>
        </w:rPr>
      </w:pPr>
    </w:p>
    <w:p w14:paraId="467DD480" w14:textId="77777777" w:rsidR="002114FA" w:rsidRPr="00464C17" w:rsidRDefault="002114FA" w:rsidP="002114FA">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is a living individual other than the person who is the data subject   </w:t>
      </w:r>
    </w:p>
    <w:p w14:paraId="644DFC14" w14:textId="77777777" w:rsidR="002114FA" w:rsidRPr="00464C17" w:rsidRDefault="002114FA" w:rsidP="002114FA">
      <w:pPr>
        <w:widowControl w:val="0"/>
        <w:autoSpaceDE w:val="0"/>
        <w:autoSpaceDN w:val="0"/>
        <w:adjustRightInd w:val="0"/>
        <w:spacing w:after="0" w:line="240" w:lineRule="auto"/>
        <w:jc w:val="both"/>
        <w:rPr>
          <w:rFonts w:ascii="Arial" w:eastAsia="Times New Roman" w:hAnsi="Arial" w:cs="Arial"/>
          <w:sz w:val="24"/>
          <w:szCs w:val="24"/>
        </w:rPr>
      </w:pPr>
    </w:p>
    <w:p w14:paraId="1ECC7358" w14:textId="77777777" w:rsidR="002114FA" w:rsidRPr="00464C17" w:rsidRDefault="002114FA" w:rsidP="002114FA">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 a person or organisation who receives your personal information from us. This may be a company with whom we have entered into a contract to provide services on our behalf or another Controller with whom we are either required or permitted to share personal information.     </w:t>
      </w:r>
    </w:p>
    <w:p w14:paraId="2471B5E9" w14:textId="77777777" w:rsidR="002114FA" w:rsidRPr="00464C17" w:rsidRDefault="002114FA" w:rsidP="002114FA">
      <w:pPr>
        <w:widowControl w:val="0"/>
        <w:autoSpaceDE w:val="0"/>
        <w:autoSpaceDN w:val="0"/>
        <w:adjustRightInd w:val="0"/>
        <w:spacing w:after="0" w:line="240" w:lineRule="auto"/>
        <w:jc w:val="both"/>
        <w:rPr>
          <w:rFonts w:ascii="Arial" w:hAnsi="Arial" w:cs="Arial"/>
          <w:b/>
          <w:color w:val="000000"/>
          <w:sz w:val="24"/>
          <w:szCs w:val="24"/>
        </w:rPr>
      </w:pPr>
    </w:p>
    <w:p w14:paraId="395C754D" w14:textId="77777777" w:rsidR="002114FA" w:rsidRPr="00464C17" w:rsidRDefault="002114FA" w:rsidP="002114FA">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t xml:space="preserve">“Latest due </w:t>
      </w:r>
      <w:proofErr w:type="gramStart"/>
      <w:r w:rsidRPr="00464C17">
        <w:rPr>
          <w:rFonts w:ascii="Arial" w:eastAsia="Times New Roman" w:hAnsi="Arial" w:cs="Arial"/>
          <w:b/>
          <w:sz w:val="24"/>
          <w:szCs w:val="24"/>
        </w:rPr>
        <w:t xml:space="preserve">date”  </w:t>
      </w:r>
      <w:r w:rsidRPr="00464C17">
        <w:rPr>
          <w:rFonts w:ascii="Arial" w:eastAsia="Times New Roman" w:hAnsi="Arial" w:cs="Arial"/>
          <w:sz w:val="24"/>
          <w:szCs w:val="24"/>
        </w:rPr>
        <w:t>means</w:t>
      </w:r>
      <w:proofErr w:type="gramEnd"/>
      <w:r w:rsidRPr="00464C17">
        <w:rPr>
          <w:rFonts w:ascii="Arial" w:eastAsia="Times New Roman" w:hAnsi="Arial" w:cs="Arial"/>
          <w:sz w:val="24"/>
          <w:szCs w:val="24"/>
        </w:rPr>
        <w:t xml:space="preserve"> one calendar month counted from the first working day after proof of ID and any requested information is received by us, except where this falls on a weekend or a bank holiday in which case the “latest due date” is treated as the first working day after the weekend or bank holiday.  The same method is applied to calculating the “latest due date” for complex requests where an extension of time is permitted and claimed. </w:t>
      </w:r>
    </w:p>
    <w:p w14:paraId="2B0CD3A8" w14:textId="77777777" w:rsidR="002114FA" w:rsidRPr="00464C17" w:rsidRDefault="002114FA" w:rsidP="002114FA">
      <w:pPr>
        <w:shd w:val="clear" w:color="auto" w:fill="FFFFFF"/>
        <w:spacing w:after="0" w:line="247" w:lineRule="atLeast"/>
        <w:rPr>
          <w:rFonts w:ascii="Arial" w:eastAsia="Times New Roman" w:hAnsi="Arial" w:cs="Arial"/>
          <w:b/>
          <w:sz w:val="24"/>
          <w:szCs w:val="24"/>
        </w:rPr>
      </w:pPr>
    </w:p>
    <w:p w14:paraId="26208EDA" w14:textId="77777777" w:rsidR="002114FA" w:rsidRPr="00464C17" w:rsidRDefault="002114FA" w:rsidP="002114FA">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Pr="00464C17">
        <w:rPr>
          <w:rFonts w:ascii="Arial" w:eastAsia="Times New Roman" w:hAnsi="Arial" w:cs="Arial"/>
          <w:b/>
          <w:bCs/>
          <w:sz w:val="24"/>
          <w:szCs w:val="24"/>
        </w:rPr>
        <w:t>“Automated Processing”</w:t>
      </w:r>
      <w:r w:rsidRPr="00464C17">
        <w:rPr>
          <w:rFonts w:ascii="Arial" w:eastAsia="Times New Roman" w:hAnsi="Arial" w:cs="Arial"/>
          <w:sz w:val="24"/>
          <w:szCs w:val="24"/>
        </w:rPr>
        <w:t> means any processing of personal information that is automated through the use of computers and computer software.</w:t>
      </w:r>
      <w:r w:rsidRPr="00464C17">
        <w:rPr>
          <w:rFonts w:ascii="Arial" w:eastAsia="Times New Roman" w:hAnsi="Arial" w:cs="Arial"/>
          <w:b/>
          <w:sz w:val="24"/>
          <w:szCs w:val="24"/>
        </w:rPr>
        <w:t xml:space="preserve">   </w:t>
      </w:r>
    </w:p>
    <w:p w14:paraId="4A150B39" w14:textId="77777777" w:rsidR="002114FA" w:rsidRPr="00464C17" w:rsidRDefault="002114FA" w:rsidP="002114FA">
      <w:pPr>
        <w:shd w:val="clear" w:color="auto" w:fill="FFFFFF"/>
        <w:spacing w:after="5" w:line="247" w:lineRule="atLeast"/>
        <w:ind w:left="705"/>
        <w:rPr>
          <w:rFonts w:ascii="Arial" w:eastAsia="Times New Roman" w:hAnsi="Arial" w:cs="Arial"/>
          <w:sz w:val="24"/>
          <w:szCs w:val="24"/>
        </w:rPr>
      </w:pPr>
    </w:p>
    <w:p w14:paraId="245C753B" w14:textId="77777777" w:rsidR="002114FA" w:rsidRPr="00464C17" w:rsidRDefault="002114FA" w:rsidP="002114FA">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“Automated Decision-Making (ADM)”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a decision which is based solely on Automated Processing (including Profiling) which produces legal effects or significantly affects an individual. The GDPR generally prohibits Automated Decision-Making except in defined circumstances, subject to certain conditions and safeguards being met.</w:t>
      </w:r>
    </w:p>
    <w:p w14:paraId="0A0A2504" w14:textId="77777777" w:rsidR="002114FA" w:rsidRPr="00464C17" w:rsidRDefault="002114FA" w:rsidP="002114FA">
      <w:pPr>
        <w:shd w:val="clear" w:color="auto" w:fill="FFFFFF"/>
        <w:spacing w:after="0" w:line="240" w:lineRule="auto"/>
        <w:rPr>
          <w:rFonts w:ascii="Arial" w:eastAsia="Times New Roman" w:hAnsi="Arial" w:cs="Arial"/>
          <w:b/>
          <w:bCs/>
          <w:sz w:val="24"/>
          <w:szCs w:val="24"/>
        </w:rPr>
      </w:pPr>
    </w:p>
    <w:p w14:paraId="423AAFFE" w14:textId="77777777" w:rsidR="002114FA" w:rsidRPr="00464C17" w:rsidRDefault="002114FA" w:rsidP="002114FA">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607E7D30" w14:textId="77777777" w:rsidR="002114FA" w:rsidRPr="00464C17" w:rsidRDefault="002114FA" w:rsidP="002114FA">
      <w:pPr>
        <w:shd w:val="clear" w:color="auto" w:fill="FFFFFF"/>
        <w:spacing w:after="0" w:line="240" w:lineRule="auto"/>
        <w:rPr>
          <w:rFonts w:ascii="Arial" w:eastAsia="Times New Roman" w:hAnsi="Arial" w:cs="Arial"/>
          <w:b/>
          <w:bCs/>
          <w:sz w:val="24"/>
          <w:szCs w:val="24"/>
        </w:rPr>
      </w:pPr>
    </w:p>
    <w:p w14:paraId="6F957313" w14:textId="77777777" w:rsidR="002114FA" w:rsidRPr="00464C17" w:rsidRDefault="002114FA" w:rsidP="002114FA">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“UK General Information Protection Regulation (GDPR)” </w:t>
      </w:r>
      <w:r w:rsidRPr="00464C17">
        <w:rPr>
          <w:rFonts w:ascii="Arial" w:eastAsia="Times New Roman" w:hAnsi="Arial" w:cs="Arial"/>
          <w:bCs/>
          <w:sz w:val="24"/>
          <w:szCs w:val="24"/>
        </w:rPr>
        <w:t>means</w:t>
      </w:r>
      <w:r w:rsidRPr="00464C17">
        <w:rPr>
          <w:rFonts w:ascii="Arial" w:eastAsia="Times New Roman" w:hAnsi="Arial" w:cs="Arial"/>
          <w:sz w:val="24"/>
          <w:szCs w:val="24"/>
        </w:rPr>
        <w:t> the UK implementation of the General Information Protection Regulation (</w:t>
      </w:r>
      <w:r w:rsidRPr="00464C17">
        <w:rPr>
          <w:rFonts w:ascii="Arial" w:eastAsia="Times New Roman" w:hAnsi="Arial" w:cs="Arial"/>
          <w:i/>
          <w:iCs/>
          <w:sz w:val="24"/>
          <w:szCs w:val="24"/>
        </w:rPr>
        <w:t>(EU) 2016/679</w:t>
      </w:r>
      <w:r w:rsidRPr="00464C17">
        <w:rPr>
          <w:rFonts w:ascii="Arial" w:eastAsia="Times New Roman" w:hAnsi="Arial" w:cs="Arial"/>
          <w:sz w:val="24"/>
          <w:szCs w:val="24"/>
        </w:rPr>
        <w:t xml:space="preserve">) </w:t>
      </w:r>
    </w:p>
    <w:p w14:paraId="536C9B88" w14:textId="77777777" w:rsidR="002114FA" w:rsidRPr="00464C17" w:rsidRDefault="002114FA" w:rsidP="002114FA">
      <w:pPr>
        <w:shd w:val="clear" w:color="auto" w:fill="FFFFFF"/>
        <w:spacing w:after="0" w:line="240" w:lineRule="auto"/>
        <w:rPr>
          <w:rFonts w:ascii="Arial" w:eastAsia="Times New Roman" w:hAnsi="Arial" w:cs="Arial"/>
          <w:b/>
          <w:bCs/>
          <w:sz w:val="24"/>
          <w:szCs w:val="24"/>
        </w:rPr>
      </w:pPr>
    </w:p>
    <w:p w14:paraId="0897A586" w14:textId="77777777" w:rsidR="002114FA" w:rsidRPr="00464C17" w:rsidRDefault="002114FA" w:rsidP="002114FA">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 xml:space="preserve">“Data Protection Act 2018”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bCs/>
          <w:sz w:val="24"/>
          <w:szCs w:val="24"/>
        </w:rPr>
        <w:t xml:space="preserve">UK legislation that repeals the 1998 Act; implements discretions delegated to EU Member States under the GDPR; provides for the role, responsibilities and enforcement powers of the Information Commissioner and sets data protection standards for processing activities that do not fall within the purview of the GDPR.  </w:t>
      </w:r>
    </w:p>
    <w:p w14:paraId="54A17F0C" w14:textId="0FEC640C" w:rsidR="00B6766F" w:rsidRDefault="00512FD3" w:rsidP="002114FA">
      <w:pPr>
        <w:pStyle w:val="Heading1"/>
        <w:spacing w:before="0"/>
        <w:rPr>
          <w:rFonts w:ascii="Arial" w:hAnsi="Arial" w:cs="Arial"/>
          <w:sz w:val="24"/>
          <w:szCs w:val="24"/>
        </w:rPr>
      </w:pPr>
      <w:r>
        <w:rPr>
          <w:color w:val="2CA99B"/>
          <w:sz w:val="28"/>
          <w:szCs w:val="28"/>
        </w:rPr>
        <w:t xml:space="preserve">   </w:t>
      </w:r>
    </w:p>
    <w:p w14:paraId="5293CDC5" w14:textId="742767C5" w:rsidR="00830B20" w:rsidRDefault="00830B20" w:rsidP="000D3427">
      <w:pPr>
        <w:jc w:val="center"/>
        <w:rPr>
          <w:rFonts w:ascii="Arial" w:hAnsi="Arial" w:cs="Arial"/>
          <w:sz w:val="24"/>
          <w:szCs w:val="24"/>
        </w:rPr>
      </w:pPr>
    </w:p>
    <w:p w14:paraId="26C4D8F2" w14:textId="68C37070" w:rsidR="002114FA" w:rsidRDefault="002114FA" w:rsidP="000D3427">
      <w:pPr>
        <w:jc w:val="center"/>
        <w:rPr>
          <w:rFonts w:ascii="Arial" w:hAnsi="Arial" w:cs="Arial"/>
          <w:sz w:val="24"/>
          <w:szCs w:val="24"/>
        </w:rPr>
      </w:pPr>
    </w:p>
    <w:p w14:paraId="2CBD5F31" w14:textId="77777777" w:rsidR="002114FA" w:rsidRPr="00F141FF" w:rsidRDefault="002114FA" w:rsidP="000D3427">
      <w:pPr>
        <w:jc w:val="center"/>
        <w:rPr>
          <w:rFonts w:ascii="Arial" w:hAnsi="Arial" w:cs="Arial"/>
          <w:sz w:val="24"/>
          <w:szCs w:val="24"/>
        </w:rPr>
      </w:pPr>
    </w:p>
    <w:sectPr w:rsidR="002114FA" w:rsidRPr="00F141FF" w:rsidSect="001C3FA6">
      <w:footerReference w:type="default" r:id="rId13"/>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4934E" w14:textId="77777777" w:rsidR="00D92FD3" w:rsidRDefault="00D92FD3" w:rsidP="00F141FF">
      <w:pPr>
        <w:spacing w:after="0" w:line="240" w:lineRule="auto"/>
      </w:pPr>
      <w:r>
        <w:separator/>
      </w:r>
    </w:p>
  </w:endnote>
  <w:endnote w:type="continuationSeparator" w:id="0">
    <w:p w14:paraId="0FF82D94" w14:textId="77777777" w:rsidR="00D92FD3" w:rsidRDefault="00D92FD3" w:rsidP="00F1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rif">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A4B6" w14:textId="77777777" w:rsidR="001C3FA6" w:rsidRDefault="001C3FA6">
    <w:pPr>
      <w:pStyle w:val="Footer"/>
    </w:pPr>
  </w:p>
  <w:p w14:paraId="1941C9FD" w14:textId="77777777" w:rsidR="00F141FF" w:rsidRDefault="001C3FA6">
    <w:pPr>
      <w:pStyle w:val="Footer"/>
    </w:pPr>
    <w:r>
      <w:rPr>
        <w:noProof/>
        <w:lang w:eastAsia="en-GB"/>
      </w:rPr>
      <w:drawing>
        <wp:inline distT="0" distB="0" distL="0" distR="0" wp14:anchorId="41A04300" wp14:editId="3C372334">
          <wp:extent cx="5731510" cy="9172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2602" t="61374" r="18237" b="25997"/>
                  <a:stretch/>
                </pic:blipFill>
                <pic:spPr bwMode="auto">
                  <a:xfrm>
                    <a:off x="0" y="0"/>
                    <a:ext cx="5731510" cy="9172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28CCF" w14:textId="77777777" w:rsidR="00D92FD3" w:rsidRDefault="00D92FD3" w:rsidP="00F141FF">
      <w:pPr>
        <w:spacing w:after="0" w:line="240" w:lineRule="auto"/>
      </w:pPr>
      <w:r>
        <w:separator/>
      </w:r>
    </w:p>
  </w:footnote>
  <w:footnote w:type="continuationSeparator" w:id="0">
    <w:p w14:paraId="521C5D76" w14:textId="77777777" w:rsidR="00D92FD3" w:rsidRDefault="00D92FD3" w:rsidP="00F14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864BA"/>
    <w:multiLevelType w:val="multilevel"/>
    <w:tmpl w:val="08608E22"/>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5"/>
  </w:num>
  <w:num w:numId="4">
    <w:abstractNumId w:val="11"/>
  </w:num>
  <w:num w:numId="5">
    <w:abstractNumId w:val="2"/>
  </w:num>
  <w:num w:numId="6">
    <w:abstractNumId w:val="9"/>
  </w:num>
  <w:num w:numId="7">
    <w:abstractNumId w:val="20"/>
  </w:num>
  <w:num w:numId="8">
    <w:abstractNumId w:val="13"/>
  </w:num>
  <w:num w:numId="9">
    <w:abstractNumId w:val="7"/>
  </w:num>
  <w:num w:numId="10">
    <w:abstractNumId w:val="5"/>
  </w:num>
  <w:num w:numId="11">
    <w:abstractNumId w:val="23"/>
  </w:num>
  <w:num w:numId="12">
    <w:abstractNumId w:val="21"/>
  </w:num>
  <w:num w:numId="13">
    <w:abstractNumId w:val="6"/>
  </w:num>
  <w:num w:numId="14">
    <w:abstractNumId w:val="14"/>
  </w:num>
  <w:num w:numId="15">
    <w:abstractNumId w:val="19"/>
  </w:num>
  <w:num w:numId="16">
    <w:abstractNumId w:val="0"/>
  </w:num>
  <w:num w:numId="17">
    <w:abstractNumId w:val="4"/>
  </w:num>
  <w:num w:numId="18">
    <w:abstractNumId w:val="16"/>
  </w:num>
  <w:num w:numId="19">
    <w:abstractNumId w:val="17"/>
  </w:num>
  <w:num w:numId="20">
    <w:abstractNumId w:val="3"/>
  </w:num>
  <w:num w:numId="21">
    <w:abstractNumId w:val="1"/>
  </w:num>
  <w:num w:numId="22">
    <w:abstractNumId w:val="12"/>
  </w:num>
  <w:num w:numId="23">
    <w:abstractNumId w:val="2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9C"/>
    <w:rsid w:val="000D3427"/>
    <w:rsid w:val="001C1CA7"/>
    <w:rsid w:val="001C3FA6"/>
    <w:rsid w:val="002114FA"/>
    <w:rsid w:val="0025039C"/>
    <w:rsid w:val="00333ABC"/>
    <w:rsid w:val="00346711"/>
    <w:rsid w:val="003857E8"/>
    <w:rsid w:val="00385D02"/>
    <w:rsid w:val="00435469"/>
    <w:rsid w:val="00512FD3"/>
    <w:rsid w:val="00552415"/>
    <w:rsid w:val="00594E59"/>
    <w:rsid w:val="005C4607"/>
    <w:rsid w:val="007E3FB7"/>
    <w:rsid w:val="00830B20"/>
    <w:rsid w:val="00861574"/>
    <w:rsid w:val="00871DD8"/>
    <w:rsid w:val="009C258C"/>
    <w:rsid w:val="00A3609D"/>
    <w:rsid w:val="00AB0440"/>
    <w:rsid w:val="00AD7551"/>
    <w:rsid w:val="00AF6399"/>
    <w:rsid w:val="00B6766F"/>
    <w:rsid w:val="00B95991"/>
    <w:rsid w:val="00BF771F"/>
    <w:rsid w:val="00C21EAE"/>
    <w:rsid w:val="00C664B6"/>
    <w:rsid w:val="00D04C17"/>
    <w:rsid w:val="00D92FD3"/>
    <w:rsid w:val="00DC108F"/>
    <w:rsid w:val="00E338F6"/>
    <w:rsid w:val="00E35F59"/>
    <w:rsid w:val="00F1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5896"/>
  <w15:chartTrackingRefBased/>
  <w15:docId w15:val="{F702D997-0C2F-433E-A492-8F591DEA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76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5039C"/>
    <w:pPr>
      <w:keepNext/>
      <w:spacing w:after="0" w:line="240" w:lineRule="auto"/>
      <w:jc w:val="center"/>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039C"/>
    <w:rPr>
      <w:rFonts w:ascii="Arial" w:eastAsia="Times New Roman" w:hAnsi="Arial" w:cs="Arial"/>
      <w:b/>
      <w:bCs/>
      <w:sz w:val="24"/>
      <w:szCs w:val="24"/>
    </w:rPr>
  </w:style>
  <w:style w:type="paragraph" w:styleId="ListParagraph">
    <w:name w:val="List Paragraph"/>
    <w:basedOn w:val="Normal"/>
    <w:uiPriority w:val="34"/>
    <w:qFormat/>
    <w:rsid w:val="005C4607"/>
    <w:pPr>
      <w:ind w:left="720"/>
      <w:contextualSpacing/>
    </w:pPr>
  </w:style>
  <w:style w:type="paragraph" w:styleId="Header">
    <w:name w:val="header"/>
    <w:basedOn w:val="Normal"/>
    <w:link w:val="HeaderChar"/>
    <w:uiPriority w:val="99"/>
    <w:unhideWhenUsed/>
    <w:rsid w:val="00F1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1FF"/>
  </w:style>
  <w:style w:type="paragraph" w:styleId="Footer">
    <w:name w:val="footer"/>
    <w:basedOn w:val="Normal"/>
    <w:link w:val="FooterChar"/>
    <w:uiPriority w:val="99"/>
    <w:unhideWhenUsed/>
    <w:rsid w:val="00F1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1FF"/>
  </w:style>
  <w:style w:type="character" w:customStyle="1" w:styleId="Heading2Char">
    <w:name w:val="Heading 2 Char"/>
    <w:basedOn w:val="DefaultParagraphFont"/>
    <w:link w:val="Heading2"/>
    <w:uiPriority w:val="9"/>
    <w:semiHidden/>
    <w:rsid w:val="00B6766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B6766F"/>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B6766F"/>
    <w:rPr>
      <w:rFonts w:ascii="Calibri" w:eastAsia="Calibri" w:hAnsi="Calibri"/>
      <w:lang w:val="en-US"/>
    </w:rPr>
  </w:style>
  <w:style w:type="paragraph" w:styleId="NormalWeb">
    <w:name w:val="Normal (Web)"/>
    <w:basedOn w:val="Normal"/>
    <w:uiPriority w:val="99"/>
    <w:semiHidden/>
    <w:unhideWhenUsed/>
    <w:rsid w:val="00B6766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12FD3"/>
    <w:rPr>
      <w:rFonts w:asciiTheme="majorHAnsi" w:eastAsiaTheme="majorEastAsia" w:hAnsiTheme="majorHAnsi" w:cstheme="majorBidi"/>
      <w:color w:val="2E74B5" w:themeColor="accent1" w:themeShade="BF"/>
      <w:sz w:val="32"/>
      <w:szCs w:val="32"/>
    </w:rPr>
  </w:style>
  <w:style w:type="character" w:styleId="Hyperlink">
    <w:name w:val="Hyperlink"/>
    <w:rsid w:val="00512FD3"/>
    <w:rPr>
      <w:rFonts w:ascii="Arial" w:hAnsi="Arial"/>
      <w:color w:val="0000FF"/>
      <w:sz w:val="24"/>
      <w:u w:val="single"/>
    </w:rPr>
  </w:style>
  <w:style w:type="numbering" w:customStyle="1" w:styleId="LFO24">
    <w:name w:val="LFO24"/>
    <w:basedOn w:val="NoList"/>
    <w:rsid w:val="00512FD3"/>
    <w:pPr>
      <w:numPr>
        <w:numId w:val="1"/>
      </w:numPr>
    </w:pPr>
  </w:style>
  <w:style w:type="paragraph" w:styleId="BalloonText">
    <w:name w:val="Balloon Text"/>
    <w:basedOn w:val="Normal"/>
    <w:link w:val="BalloonTextChar"/>
    <w:uiPriority w:val="99"/>
    <w:semiHidden/>
    <w:unhideWhenUsed/>
    <w:rsid w:val="00512F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2FD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2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cessicoinformation@ico.org.uk" TargetMode="External"/><Relationship Id="rId4" Type="http://schemas.openxmlformats.org/officeDocument/2006/relationships/webSettings" Target="webSettings.xml"/><Relationship Id="rId9" Type="http://schemas.openxmlformats.org/officeDocument/2006/relationships/hyperlink" Target="https://ico.org.uk/make-a-complaint/your-personal-information-concer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Earp</dc:creator>
  <cp:keywords/>
  <dc:description/>
  <cp:lastModifiedBy>9</cp:lastModifiedBy>
  <cp:revision>2</cp:revision>
  <dcterms:created xsi:type="dcterms:W3CDTF">2022-10-12T07:57:00Z</dcterms:created>
  <dcterms:modified xsi:type="dcterms:W3CDTF">2022-10-12T07:57:00Z</dcterms:modified>
</cp:coreProperties>
</file>